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4569D2A4" w:rsidR="00486A61" w:rsidRDefault="00792413" w:rsidP="007A0944">
      <w:pPr>
        <w:pStyle w:val="Ttulo1"/>
        <w:spacing w:after="120"/>
      </w:pPr>
      <w:r>
        <w:rPr>
          <w:noProof/>
        </w:rPr>
        <w:drawing>
          <wp:anchor distT="0" distB="0" distL="114300" distR="114300" simplePos="0" relativeHeight="251695104" behindDoc="0" locked="0" layoutInCell="1" allowOverlap="1" wp14:anchorId="18CB79DC" wp14:editId="6F0C5D84">
            <wp:simplePos x="0" y="0"/>
            <wp:positionH relativeFrom="margin">
              <wp:align>right</wp:align>
            </wp:positionH>
            <wp:positionV relativeFrom="paragraph">
              <wp:posOffset>160020</wp:posOffset>
            </wp:positionV>
            <wp:extent cx="2236470" cy="1676400"/>
            <wp:effectExtent l="0" t="0" r="0" b="0"/>
            <wp:wrapSquare wrapText="left"/>
            <wp:docPr id="1881017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647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467">
        <w:t>TP0</w:t>
      </w:r>
      <w:r w:rsidR="009D011D">
        <w:t>2</w:t>
      </w:r>
      <w:r w:rsidR="00C43467">
        <w:t xml:space="preserve">: </w:t>
      </w:r>
      <w:r>
        <w:t xml:space="preserve">Paseando </w:t>
      </w:r>
      <w:r w:rsidR="009D011D">
        <w:t xml:space="preserve">y </w:t>
      </w:r>
      <w:r w:rsidR="009D011D" w:rsidRPr="009D011D">
        <w:t>chocando</w:t>
      </w:r>
      <w:r w:rsidR="009D011D">
        <w:t xml:space="preserve"> </w:t>
      </w:r>
      <w:r w:rsidRPr="009D011D">
        <w:t>con</w:t>
      </w:r>
      <w:r>
        <w:t xml:space="preserve"> el Robot</w:t>
      </w:r>
      <w:r w:rsidR="00357B83">
        <w:t xml:space="preserve"> </w:t>
      </w:r>
      <w:r w:rsidR="00CB3448">
        <w:t>–</w:t>
      </w:r>
      <w:r w:rsidR="000D3291" w:rsidRPr="000D3291">
        <w:t xml:space="preserve"> </w:t>
      </w:r>
      <w:r>
        <w:t>ST-7840/1</w:t>
      </w:r>
    </w:p>
    <w:p w14:paraId="24D41320" w14:textId="77777777" w:rsidR="00543A1C" w:rsidRDefault="00543A1C" w:rsidP="00792413">
      <w:pPr>
        <w:pStyle w:val="Ttulo2"/>
        <w:rPr>
          <w:rFonts w:ascii="Verdana" w:eastAsiaTheme="minorHAnsi" w:hAnsi="Verdana" w:cstheme="minorBidi"/>
          <w:color w:val="auto"/>
          <w:sz w:val="20"/>
          <w:szCs w:val="22"/>
        </w:rPr>
      </w:pPr>
      <w:r w:rsidRPr="00543A1C">
        <w:rPr>
          <w:rFonts w:ascii="Verdana" w:eastAsiaTheme="minorHAnsi" w:hAnsi="Verdana" w:cstheme="minorBidi"/>
          <w:color w:val="auto"/>
          <w:sz w:val="20"/>
          <w:szCs w:val="22"/>
        </w:rPr>
        <w:t>En esta investigación, los estudiantes programan el robot PASCO para que se mueva a una velocidad específica. Lo programan para detectar obstáculos utilizando el acelerómetro integrado y una instrucción condicional en su código. Los estudiantes programan el robot PASCO para que esquive los obstáculos.</w:t>
      </w:r>
      <w:r w:rsidRPr="00543A1C">
        <w:rPr>
          <w:rFonts w:ascii="Verdana" w:eastAsiaTheme="minorHAnsi" w:hAnsi="Verdana" w:cstheme="minorBidi"/>
          <w:color w:val="auto"/>
          <w:sz w:val="20"/>
          <w:szCs w:val="22"/>
        </w:rPr>
        <w:t xml:space="preserve"> </w:t>
      </w:r>
    </w:p>
    <w:p w14:paraId="4B739361" w14:textId="37D9425F" w:rsidR="00792413" w:rsidRDefault="00792413" w:rsidP="00792413">
      <w:pPr>
        <w:pStyle w:val="Ttulo2"/>
      </w:pPr>
      <w:r>
        <w:t>Objetivos</w:t>
      </w:r>
    </w:p>
    <w:p w14:paraId="2BE9BBEB" w14:textId="74C06E50" w:rsidR="00792413" w:rsidRDefault="009D011D" w:rsidP="00792413">
      <w:pPr>
        <w:pStyle w:val="Prrafodelista"/>
        <w:numPr>
          <w:ilvl w:val="0"/>
          <w:numId w:val="25"/>
        </w:numPr>
      </w:pPr>
      <w:r>
        <w:t xml:space="preserve">Repasar la importación de </w:t>
      </w:r>
      <w:r w:rsidR="00792413">
        <w:t xml:space="preserve">funciones del </w:t>
      </w:r>
      <w:hyperlink r:id="rId9" w:history="1">
        <w:r w:rsidR="00792413" w:rsidRPr="006D34F4">
          <w:rPr>
            <w:rStyle w:val="Hipervnculo"/>
          </w:rPr>
          <w:t>PASCObot</w:t>
        </w:r>
      </w:hyperlink>
      <w:r w:rsidR="00792413">
        <w:t xml:space="preserve"> desde la Biblioteca PASCO.</w:t>
      </w:r>
    </w:p>
    <w:p w14:paraId="40DAEB61" w14:textId="398F3C74" w:rsidR="00792413" w:rsidRDefault="00792413" w:rsidP="00792413">
      <w:pPr>
        <w:pStyle w:val="Prrafodelista"/>
        <w:numPr>
          <w:ilvl w:val="0"/>
          <w:numId w:val="25"/>
        </w:numPr>
      </w:pPr>
      <w:r>
        <w:t xml:space="preserve">Aprender a </w:t>
      </w:r>
      <w:r w:rsidR="00493E33">
        <w:t xml:space="preserve">crear y </w:t>
      </w:r>
      <w:r>
        <w:t>usa</w:t>
      </w:r>
      <w:r w:rsidR="009D011D">
        <w:t xml:space="preserve"> la función </w:t>
      </w:r>
      <w:r w:rsidR="009D011D">
        <w:rPr>
          <w:i/>
          <w:iCs/>
        </w:rPr>
        <w:t>Mover con Velocidad</w:t>
      </w:r>
      <w:r w:rsidR="00493E33">
        <w:rPr>
          <w:i/>
          <w:iCs/>
        </w:rPr>
        <w:t xml:space="preserve"> </w:t>
      </w:r>
      <w:r w:rsidR="00493E33">
        <w:t>para comandar al robot con órdenes genéricas en lugar de lidiar cada vez con cada pequeño detalle.</w:t>
      </w:r>
    </w:p>
    <w:p w14:paraId="225D7AE4" w14:textId="224EDB7B" w:rsidR="009D011D" w:rsidRDefault="009D011D" w:rsidP="00792413">
      <w:pPr>
        <w:pStyle w:val="Prrafodelista"/>
        <w:numPr>
          <w:ilvl w:val="0"/>
          <w:numId w:val="25"/>
        </w:numPr>
      </w:pPr>
      <w:r>
        <w:t>Conocer lo que hace un acelerómetro</w:t>
      </w:r>
    </w:p>
    <w:p w14:paraId="0E4FFAA5" w14:textId="5B494677" w:rsidR="009D011D" w:rsidRDefault="00792413" w:rsidP="00792413">
      <w:pPr>
        <w:pStyle w:val="Prrafodelista"/>
        <w:numPr>
          <w:ilvl w:val="0"/>
          <w:numId w:val="25"/>
        </w:numPr>
      </w:pPr>
      <w:r>
        <w:t xml:space="preserve">Aprender a </w:t>
      </w:r>
      <w:r w:rsidR="009D011D">
        <w:t xml:space="preserve">usar el acelerómetro para que el </w:t>
      </w:r>
      <w:hyperlink r:id="rId10" w:history="1">
        <w:r w:rsidRPr="006D34F4">
          <w:rPr>
            <w:rStyle w:val="Hipervnculo"/>
          </w:rPr>
          <w:t>PASCObot</w:t>
        </w:r>
      </w:hyperlink>
      <w:r>
        <w:t xml:space="preserve"> </w:t>
      </w:r>
      <w:r w:rsidR="009D011D">
        <w:t>pueda sortear obstáculos.</w:t>
      </w:r>
    </w:p>
    <w:p w14:paraId="52415449" w14:textId="77777777" w:rsidR="00792413" w:rsidRDefault="00792413" w:rsidP="00792413">
      <w:pPr>
        <w:pStyle w:val="Ttulo2"/>
      </w:pPr>
      <w:r>
        <w:t>Materiales y equipo</w:t>
      </w:r>
    </w:p>
    <w:p w14:paraId="799FB941" w14:textId="44790F59" w:rsidR="00792413" w:rsidRDefault="00792413" w:rsidP="00796920">
      <w:pPr>
        <w:pStyle w:val="Prrafodelista"/>
        <w:numPr>
          <w:ilvl w:val="0"/>
          <w:numId w:val="26"/>
        </w:numPr>
        <w:ind w:left="714" w:hanging="357"/>
      </w:pPr>
      <w:r w:rsidRPr="0055392E">
        <w:t xml:space="preserve">Software </w:t>
      </w:r>
      <w:hyperlink r:id="rId11" w:history="1">
        <w:r w:rsidR="00F25951" w:rsidRPr="00F25951">
          <w:rPr>
            <w:rStyle w:val="Hipervnculo"/>
          </w:rPr>
          <w:t>SPARKvue</w:t>
        </w:r>
      </w:hyperlink>
      <w:r w:rsidRPr="0055392E">
        <w:t xml:space="preserve"> o </w:t>
      </w:r>
      <w:hyperlink r:id="rId12" w:history="1">
        <w:r w:rsidRPr="0025095B">
          <w:rPr>
            <w:rStyle w:val="Hipervnculo"/>
          </w:rPr>
          <w:t>CapStone</w:t>
        </w:r>
      </w:hyperlink>
      <w:r>
        <w:t xml:space="preserve"> </w:t>
      </w:r>
      <w:r w:rsidRPr="0055392E">
        <w:t>de PASCO Scientific</w:t>
      </w:r>
      <w:r>
        <w:t xml:space="preserve"> (los ejemplos de esta guía están basados en el </w:t>
      </w:r>
      <w:hyperlink r:id="rId13" w:history="1">
        <w:r w:rsidR="00F25951" w:rsidRPr="00F25951">
          <w:rPr>
            <w:rStyle w:val="Hipervnculo"/>
          </w:rPr>
          <w:t>SPARKvue</w:t>
        </w:r>
      </w:hyperlink>
      <w:r>
        <w:t>, pero es muy fácil transpolarlos al CapStone)</w:t>
      </w:r>
      <w:r w:rsidR="00796920">
        <w:t>.</w:t>
      </w:r>
    </w:p>
    <w:p w14:paraId="3702C2D1" w14:textId="046715DB" w:rsidR="00796920" w:rsidRPr="0055392E" w:rsidRDefault="006D34F4" w:rsidP="00543A1C">
      <w:pPr>
        <w:pStyle w:val="Prrafodelista"/>
        <w:numPr>
          <w:ilvl w:val="0"/>
          <w:numId w:val="26"/>
        </w:numPr>
      </w:pPr>
      <w:hyperlink r:id="rId14" w:history="1">
        <w:r w:rsidR="00792413" w:rsidRPr="006D34F4">
          <w:rPr>
            <w:rStyle w:val="Hipervnculo"/>
          </w:rPr>
          <w:t>PASCObot</w:t>
        </w:r>
      </w:hyperlink>
      <w:r w:rsidR="00792413">
        <w:t xml:space="preserve"> (</w:t>
      </w:r>
      <w:hyperlink r:id="rId15" w:history="1">
        <w:r w:rsidR="00792413" w:rsidRPr="00792413">
          <w:rPr>
            <w:rStyle w:val="Hipervnculo"/>
          </w:rPr>
          <w:t>PS-2994</w:t>
        </w:r>
      </w:hyperlink>
      <w:r w:rsidR="00792413">
        <w:t xml:space="preserve"> o cualquiera de los kits </w:t>
      </w:r>
      <w:r w:rsidR="0035360D">
        <w:t>en el que está incluido</w:t>
      </w:r>
      <w:r w:rsidR="00792413">
        <w:t>)</w:t>
      </w:r>
    </w:p>
    <w:p w14:paraId="30869CCC" w14:textId="77777777" w:rsidR="00796920" w:rsidRDefault="00796920" w:rsidP="00796920">
      <w:pPr>
        <w:pStyle w:val="Ttulo2"/>
      </w:pPr>
      <w:r>
        <w:t>Seguridad</w:t>
      </w:r>
    </w:p>
    <w:p w14:paraId="373A0DE9" w14:textId="525EDE58" w:rsidR="00796920" w:rsidRDefault="00796920" w:rsidP="00796920">
      <w:pPr>
        <w:pStyle w:val="Prrafodelista"/>
        <w:numPr>
          <w:ilvl w:val="0"/>
          <w:numId w:val="6"/>
        </w:numPr>
      </w:pPr>
      <w:r>
        <w:t>No deje</w:t>
      </w:r>
      <w:r w:rsidR="00543A1C">
        <w:t>N</w:t>
      </w:r>
      <w:r>
        <w:t xml:space="preserve"> de seguir los procedimientos de seguridad y convivencia habituales de</w:t>
      </w:r>
      <w:r w:rsidR="00543A1C">
        <w:t xml:space="preserve"> s</w:t>
      </w:r>
      <w:r>
        <w:t>u institución.</w:t>
      </w:r>
    </w:p>
    <w:p w14:paraId="66DBFAC0" w14:textId="5FFF3B7C" w:rsidR="00796920" w:rsidRDefault="00796920" w:rsidP="00796920">
      <w:pPr>
        <w:pStyle w:val="Prrafodelista"/>
        <w:numPr>
          <w:ilvl w:val="0"/>
          <w:numId w:val="6"/>
        </w:numPr>
      </w:pPr>
      <w:r>
        <w:t>Prest</w:t>
      </w:r>
      <w:r w:rsidR="00543A1C">
        <w:t xml:space="preserve">en </w:t>
      </w:r>
      <w:r>
        <w:t xml:space="preserve">atención de no tropezarte con el robot, porque </w:t>
      </w:r>
      <w:r w:rsidR="00543A1C">
        <w:t xml:space="preserve">se lo hará </w:t>
      </w:r>
      <w:r>
        <w:t>andar por el piso.</w:t>
      </w:r>
    </w:p>
    <w:p w14:paraId="57221B11" w14:textId="000C7E11" w:rsidR="007924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w:t>
      </w:r>
      <w:r w:rsidR="00543A1C">
        <w:rPr>
          <w:i/>
          <w:iCs/>
        </w:rPr>
        <w:t xml:space="preserve">conviene mantener </w:t>
      </w:r>
      <w:r w:rsidR="00796920" w:rsidRPr="00355069">
        <w:rPr>
          <w:i/>
          <w:iCs/>
        </w:rPr>
        <w:t xml:space="preserve">al </w:t>
      </w:r>
      <w:hyperlink r:id="rId16" w:history="1">
        <w:r w:rsidR="00796920" w:rsidRPr="006D34F4">
          <w:rPr>
            <w:rStyle w:val="Hipervnculo"/>
            <w:i/>
            <w:iCs/>
          </w:rPr>
          <w:t>PASCObot</w:t>
        </w:r>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Pr="00355069">
        <w:rPr>
          <w:i/>
          <w:iCs/>
        </w:rPr>
        <w:t>.</w:t>
      </w:r>
      <w:r w:rsidR="00796920" w:rsidRPr="00355069">
        <w:rPr>
          <w:i/>
          <w:iCs/>
        </w:rPr>
        <w:t xml:space="preserve"> </w:t>
      </w:r>
      <w:r w:rsidR="00543A1C">
        <w:rPr>
          <w:i/>
          <w:iCs/>
        </w:rPr>
        <w:t>Hay que p</w:t>
      </w:r>
      <w:r w:rsidR="00796920" w:rsidRPr="00355069">
        <w:rPr>
          <w:i/>
          <w:iCs/>
        </w:rPr>
        <w:t>one</w:t>
      </w:r>
      <w:r w:rsidR="00543A1C">
        <w:rPr>
          <w:i/>
          <w:iCs/>
        </w:rPr>
        <w:t>r</w:t>
      </w:r>
      <w:r w:rsidR="00796920" w:rsidRPr="00355069">
        <w:rPr>
          <w:i/>
          <w:iCs/>
        </w:rPr>
        <w:t>lo en su posición norma</w:t>
      </w:r>
      <w:r w:rsidR="00543A1C">
        <w:rPr>
          <w:i/>
          <w:iCs/>
        </w:rPr>
        <w:t>l, bajo inspección, cuando estén ejecutando las pruebas de los programas</w:t>
      </w:r>
      <w:r w:rsidR="007C6D43" w:rsidRPr="00355069">
        <w:rPr>
          <w:i/>
          <w:iCs/>
        </w:rPr>
        <w:t>.</w:t>
      </w:r>
    </w:p>
    <w:p w14:paraId="79F83127" w14:textId="1AF5D63A" w:rsidR="00543A1C" w:rsidRDefault="00543A1C" w:rsidP="00543A1C">
      <w:pPr>
        <w:pStyle w:val="Ttulo2"/>
      </w:pPr>
      <w:r>
        <w:t>Algunos consejos</w:t>
      </w:r>
    </w:p>
    <w:p w14:paraId="5B07DA40" w14:textId="77777777" w:rsidR="00543A1C" w:rsidRDefault="00543A1C" w:rsidP="00543A1C">
      <w:pPr>
        <w:pStyle w:val="Prrafodelista"/>
        <w:numPr>
          <w:ilvl w:val="0"/>
          <w:numId w:val="34"/>
        </w:numPr>
      </w:pPr>
      <w:r>
        <w:t>Consulte el manual de usuario de PASCObot para obtener instrucciones de montaje detalladas.</w:t>
      </w:r>
    </w:p>
    <w:p w14:paraId="32AC146F" w14:textId="4141507A" w:rsidR="00543A1C" w:rsidRDefault="00543A1C" w:rsidP="00543A1C">
      <w:pPr>
        <w:pStyle w:val="Prrafodelista"/>
        <w:numPr>
          <w:ilvl w:val="0"/>
          <w:numId w:val="34"/>
        </w:numPr>
      </w:pPr>
      <w:r>
        <w:t xml:space="preserve">Para obtener mejores resultados, cargue completamente el PASCObot antes de comenzar el </w:t>
      </w:r>
      <w:r>
        <w:t>práctico</w:t>
      </w:r>
      <w:r>
        <w:t>.</w:t>
      </w:r>
    </w:p>
    <w:p w14:paraId="123F5D65" w14:textId="6A986C83" w:rsidR="00543A1C" w:rsidRDefault="00543A1C" w:rsidP="00543A1C">
      <w:pPr>
        <w:pStyle w:val="Prrafodelista"/>
        <w:numPr>
          <w:ilvl w:val="0"/>
          <w:numId w:val="34"/>
        </w:numPr>
      </w:pPr>
      <w:r>
        <w:t xml:space="preserve">El acelerómetro del PASCObot funciona mejor para detectar obstáculos al moverse sobre una superficie lisa y </w:t>
      </w:r>
      <w:r>
        <w:t xml:space="preserve">chocar </w:t>
      </w:r>
      <w:r>
        <w:t>con objetos sólidos</w:t>
      </w:r>
      <w:r>
        <w:t xml:space="preserve"> y relativamente pesados</w:t>
      </w:r>
      <w:r>
        <w:t>.</w:t>
      </w:r>
    </w:p>
    <w:p w14:paraId="14152987" w14:textId="19018131" w:rsidR="00543A1C" w:rsidRDefault="00543A1C" w:rsidP="00543A1C">
      <w:pPr>
        <w:pStyle w:val="Prrafodelista"/>
        <w:numPr>
          <w:ilvl w:val="0"/>
          <w:numId w:val="34"/>
        </w:numPr>
      </w:pPr>
      <w:r>
        <w:t>Esta actividad está diseñada para estudiantes con poca o ninguna experiencia en programación. Se incluyen ejemplos de código funcional en el folleto del estudiante. El profesor puede eliminarlos para estudiantes con más experiencia en programación.</w:t>
      </w:r>
    </w:p>
    <w:p w14:paraId="582D1A5F" w14:textId="69BA2E76" w:rsidR="00543A1C" w:rsidRDefault="00543A1C" w:rsidP="00543A1C">
      <w:pPr>
        <w:pStyle w:val="Prrafodelista"/>
        <w:numPr>
          <w:ilvl w:val="0"/>
          <w:numId w:val="34"/>
        </w:numPr>
      </w:pPr>
      <w:r>
        <w:t>El PASCObot es resistente, pero no se recomienda dejarlo caer de una mesa. Debe usarse en el suelo o sobre una mesa con barreras para evitar que se caiga.</w:t>
      </w:r>
    </w:p>
    <w:p w14:paraId="66665B26" w14:textId="499B9482" w:rsidR="00543A1C" w:rsidRDefault="00543A1C" w:rsidP="00543A1C">
      <w:pPr>
        <w:pStyle w:val="Prrafodelista"/>
        <w:numPr>
          <w:ilvl w:val="0"/>
          <w:numId w:val="34"/>
        </w:numPr>
      </w:pPr>
      <w:r>
        <w:t>Las actividades del PASCObot están numeradas con el orden previsto para su realización. Los estudiantes irán adquiriendo más habilidades progresivamente, por lo que omitir actividades o realizarlas en un orden diferente podría causar problemas.</w:t>
      </w:r>
    </w:p>
    <w:p w14:paraId="74C1CF82" w14:textId="709D1877" w:rsidR="00543A1C" w:rsidRPr="00543A1C" w:rsidRDefault="00543A1C" w:rsidP="00543A1C">
      <w:pPr>
        <w:pStyle w:val="Prrafodelista"/>
        <w:numPr>
          <w:ilvl w:val="0"/>
          <w:numId w:val="34"/>
        </w:numPr>
      </w:pPr>
      <w:r>
        <w:lastRenderedPageBreak/>
        <w:t xml:space="preserve"> Si usted o sus estudiantes desean instrucciones más detalladas sobre cómo usar los bloques de código, consulte la ayuda de SPARKvue. Seleccione Menú principal y luego Ayuda.</w:t>
      </w:r>
    </w:p>
    <w:p w14:paraId="18D0F3C6" w14:textId="0E4A6AEF" w:rsidR="00543A1C" w:rsidRDefault="00543A1C" w:rsidP="00FC485E">
      <w:pPr>
        <w:pStyle w:val="Ttulo2"/>
      </w:pPr>
      <w:r>
        <w:t>Ejemplos y respuestas típicas</w:t>
      </w:r>
    </w:p>
    <w:p w14:paraId="2E0CFB1A" w14:textId="57F51A01" w:rsidR="00F374B1" w:rsidRPr="009021AD" w:rsidRDefault="00F374B1" w:rsidP="009021AD">
      <w:pPr>
        <w:rPr>
          <w:i/>
          <w:iCs/>
        </w:rPr>
      </w:pPr>
      <w:r w:rsidRPr="009021AD">
        <w:rPr>
          <w:i/>
          <w:iCs/>
        </w:rPr>
        <w:t xml:space="preserve">Primero vamos a averiguar cuál de los 3 acelerómetros es el más adecuado para detectar colisiones frontales del </w:t>
      </w:r>
      <w:hyperlink r:id="rId17" w:history="1">
        <w:r w:rsidRPr="009021AD">
          <w:rPr>
            <w:rStyle w:val="Hipervnculo"/>
            <w:i/>
            <w:iCs/>
          </w:rPr>
          <w:t>PASCObot</w:t>
        </w:r>
      </w:hyperlink>
      <w:r w:rsidR="00181312" w:rsidRPr="009021AD">
        <w:rPr>
          <w:i/>
          <w:iCs/>
        </w:rPr>
        <w:t>:</w:t>
      </w:r>
    </w:p>
    <w:p w14:paraId="2BBFE86F" w14:textId="25E0824A" w:rsidR="00543A1C" w:rsidRDefault="009021AD" w:rsidP="009021AD">
      <w:r>
        <w:t>El eje x corresponde a los movimientos adelante-atrás, el y a los laterales y el z a los de arriba-abajo</w:t>
      </w:r>
    </w:p>
    <w:p w14:paraId="205165C0" w14:textId="77777777" w:rsidR="009021AD" w:rsidRDefault="009021AD" w:rsidP="009021AD"/>
    <w:p w14:paraId="73518210" w14:textId="34C17554" w:rsidR="008E7690" w:rsidRPr="009021AD" w:rsidRDefault="008E7690" w:rsidP="009021AD">
      <w:pPr>
        <w:rPr>
          <w:i/>
          <w:iCs/>
        </w:rPr>
      </w:pPr>
      <w:r w:rsidRPr="009021AD">
        <w:rPr>
          <w:i/>
          <w:iCs/>
        </w:rPr>
        <w:t>Dale clic a Comenzar ¿Qué sucedió?</w:t>
      </w:r>
    </w:p>
    <w:p w14:paraId="40BA4A36" w14:textId="51AECB57" w:rsidR="009021AD" w:rsidRDefault="009021AD" w:rsidP="009021AD">
      <w:r>
        <w:t>El programa termina y robot se detuvo antes de tener la oportunidad de moverse.</w:t>
      </w:r>
    </w:p>
    <w:p w14:paraId="74231370" w14:textId="77777777" w:rsidR="00B635D7" w:rsidRDefault="00B635D7" w:rsidP="009021AD"/>
    <w:p w14:paraId="1E593C95" w14:textId="3D964544" w:rsidR="00B635D7" w:rsidRDefault="00B635D7" w:rsidP="00B635D7">
      <w:pPr>
        <w:pStyle w:val="Ttulo3"/>
      </w:pPr>
      <w:r>
        <w:t>Desafío de Programación</w:t>
      </w:r>
    </w:p>
    <w:p w14:paraId="221DB55F" w14:textId="23C01447" w:rsidR="00B635D7" w:rsidRDefault="00B635D7" w:rsidP="009021AD">
      <w:r>
        <w:t>Las consignas son simples, y los primeros prototipos de programa deberían surgir con facilidad.</w:t>
      </w:r>
    </w:p>
    <w:p w14:paraId="3EB2351A" w14:textId="77777777" w:rsidR="00B635D7" w:rsidRDefault="00B635D7" w:rsidP="009021AD">
      <w:r>
        <w:t>Un programa final y genérico, que detecte la colisión con objetos de dimensiones desconocidas, los vadeen y permita seguir el camino en la dirección original presenta una complejidad notable. Es posible que los programas que finalmente puedan desarrollar sus alumnos tengan que hacer ciertas asunciones sobre la naturaleza, forma y tamaño de los obstáculos.</w:t>
      </w:r>
    </w:p>
    <w:p w14:paraId="3942B2E2" w14:textId="4D94470B" w:rsidR="00B635D7" w:rsidRDefault="00B635D7" w:rsidP="009021AD">
      <w:r>
        <w:t>Otra situación compleja se puede presentar con caminos muertos, en los que el robot quede atrapado. Para estos casos tendrán que implementar sentidos de giro y longitudes de retroceso al azar o una memoria de los pasos previos que llevaron a la encerrona.</w:t>
      </w:r>
    </w:p>
    <w:p w14:paraId="385DCEC4" w14:textId="23BCCA68" w:rsidR="008E20BD" w:rsidRDefault="008E20BD" w:rsidP="008E20BD">
      <w:pPr>
        <w:pStyle w:val="Ttulo2"/>
      </w:pPr>
      <w:r w:rsidRPr="0048132D">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18"/>
          <w:footerReference w:type="default" r:id="rId19"/>
          <w:type w:val="continuous"/>
          <w:pgSz w:w="11906" w:h="16838"/>
          <w:pgMar w:top="1985" w:right="709" w:bottom="992" w:left="1134" w:header="709" w:footer="295" w:gutter="0"/>
          <w:cols w:space="708"/>
          <w:docGrid w:linePitch="360"/>
        </w:sectPr>
      </w:pPr>
    </w:p>
    <w:p w14:paraId="0008C2B2" w14:textId="2DCCF3FB" w:rsidR="00C43467" w:rsidRPr="00C43467" w:rsidRDefault="00C43467" w:rsidP="00C43467">
      <w:pPr>
        <w:pStyle w:val="Ttulo3"/>
      </w:pPr>
      <w:r>
        <w:t xml:space="preserve">Específicos del </w:t>
      </w:r>
      <w:hyperlink r:id="rId20" w:history="1">
        <w:r w:rsidRPr="006D34F4">
          <w:rPr>
            <w:rStyle w:val="Hipervnculo"/>
          </w:rPr>
          <w:t>PASCObot</w:t>
        </w:r>
      </w:hyperlink>
    </w:p>
    <w:p w14:paraId="43CE8D14" w14:textId="119D5DEF" w:rsidR="00FC7AB2" w:rsidRDefault="00A331E9" w:rsidP="00FC7AB2">
      <w:r w:rsidRPr="00A331E9">
        <w:rPr>
          <w:noProof/>
        </w:rPr>
        <w:drawing>
          <wp:inline distT="0" distB="0" distL="0" distR="0" wp14:anchorId="5D295BE9" wp14:editId="02F14B4A">
            <wp:extent cx="1213200" cy="1260000"/>
            <wp:effectExtent l="0" t="0" r="6350" b="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21"/>
                    <a:stretch>
                      <a:fillRect/>
                    </a:stretch>
                  </pic:blipFill>
                  <pic:spPr>
                    <a:xfrm>
                      <a:off x="0" y="0"/>
                      <a:ext cx="1213200" cy="1260000"/>
                    </a:xfrm>
                    <a:prstGeom prst="rect">
                      <a:avLst/>
                    </a:prstGeom>
                  </pic:spPr>
                </pic:pic>
              </a:graphicData>
            </a:graphic>
          </wp:inline>
        </w:drawing>
      </w:r>
    </w:p>
    <w:p w14:paraId="41F7FDA5" w14:textId="6814AF4A" w:rsidR="00A331E9" w:rsidRDefault="00A331E9" w:rsidP="00FC7AB2">
      <w:r>
        <w:t xml:space="preserve">Presentación del </w:t>
      </w:r>
      <w:hyperlink r:id="rId22" w:history="1">
        <w:r w:rsidRPr="006D34F4">
          <w:rPr>
            <w:rStyle w:val="Hipervnculo"/>
          </w:rPr>
          <w:t>//control.Node</w:t>
        </w:r>
      </w:hyperlink>
      <w:r>
        <w:t xml:space="preserve"> (usar pista en Castellano)</w:t>
      </w:r>
    </w:p>
    <w:p w14:paraId="5A252585" w14:textId="2FF1957F" w:rsidR="00A331E9" w:rsidRDefault="00C43467" w:rsidP="00FC7AB2">
      <w:r w:rsidRPr="00C43467">
        <w:rPr>
          <w:noProof/>
        </w:rPr>
        <w:drawing>
          <wp:inline distT="0" distB="0" distL="0" distR="0" wp14:anchorId="6200FEC7" wp14:editId="7DE20F20">
            <wp:extent cx="1231200" cy="1260000"/>
            <wp:effectExtent l="0" t="0" r="7620" b="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23"/>
                    <a:stretch>
                      <a:fillRect/>
                    </a:stretch>
                  </pic:blipFill>
                  <pic:spPr>
                    <a:xfrm>
                      <a:off x="0" y="0"/>
                      <a:ext cx="1231200" cy="1260000"/>
                    </a:xfrm>
                    <a:prstGeom prst="rect">
                      <a:avLst/>
                    </a:prstGeom>
                  </pic:spPr>
                </pic:pic>
              </a:graphicData>
            </a:graphic>
          </wp:inline>
        </w:drawing>
      </w:r>
    </w:p>
    <w:p w14:paraId="182B5B3C" w14:textId="7B0E8101" w:rsidR="00C43467" w:rsidRPr="00FC7AB2" w:rsidRDefault="00C43467" w:rsidP="00FC7AB2">
      <w:r>
        <w:t xml:space="preserve">Trabajos con el </w:t>
      </w:r>
      <w:hyperlink r:id="rId24" w:history="1">
        <w:r w:rsidRPr="006D34F4">
          <w:rPr>
            <w:rStyle w:val="Hipervnculo"/>
          </w:rPr>
          <w:t>PASCObot</w:t>
        </w:r>
      </w:hyperlink>
      <w:r>
        <w:br w:type="column"/>
      </w:r>
    </w:p>
    <w:p w14:paraId="59DB2936" w14:textId="72F4732C" w:rsidR="008E20BD" w:rsidRDefault="002A2F85" w:rsidP="00FC7AB2">
      <w:pPr>
        <w:pStyle w:val="Ttulo3"/>
      </w:pPr>
      <w:r>
        <w:rPr>
          <w:noProof/>
        </w:rPr>
        <w:drawing>
          <wp:anchor distT="0" distB="0" distL="114300" distR="114300" simplePos="0" relativeHeight="251694080" behindDoc="0" locked="0" layoutInCell="1" allowOverlap="1" wp14:anchorId="587991A9" wp14:editId="15A4D1AC">
            <wp:simplePos x="0" y="0"/>
            <wp:positionH relativeFrom="margin">
              <wp:posOffset>5101590</wp:posOffset>
            </wp:positionH>
            <wp:positionV relativeFrom="paragraph">
              <wp:posOffset>85725</wp:posOffset>
            </wp:positionV>
            <wp:extent cx="1206500" cy="1206500"/>
            <wp:effectExtent l="0" t="0" r="0" b="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25">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r w:rsidR="00FE4B4A">
        <w:t>Programaciòn con Blockly</w:t>
      </w:r>
    </w:p>
    <w:p w14:paraId="5AA145D9" w14:textId="5AA1810C" w:rsidR="000D2ED0" w:rsidRDefault="002241F0" w:rsidP="00FE4B4A">
      <w:r>
        <w:t>Para obtener más información sobre cómo crear código con Blockly</w:t>
      </w:r>
      <w:r w:rsidR="000D2ED0">
        <w:t>:</w:t>
      </w:r>
    </w:p>
    <w:p w14:paraId="31725DCA" w14:textId="2A0B084F" w:rsidR="000D2ED0" w:rsidRDefault="000D2ED0" w:rsidP="005E16AE">
      <w:pPr>
        <w:pStyle w:val="Prrafodelista"/>
        <w:numPr>
          <w:ilvl w:val="1"/>
          <w:numId w:val="3"/>
        </w:numPr>
      </w:pPr>
      <w:r>
        <w:t>C</w:t>
      </w:r>
      <w:r w:rsidR="002241F0">
        <w:t>onsult</w:t>
      </w:r>
      <w:r w:rsidR="00CC331C">
        <w:t>á</w:t>
      </w:r>
      <w:r w:rsidR="002241F0">
        <w:t xml:space="preserve"> la ayuda en línea de Capstone o </w:t>
      </w:r>
      <w:hyperlink r:id="rId26" w:history="1">
        <w:r w:rsidR="00F25951" w:rsidRPr="00F25951">
          <w:rPr>
            <w:rStyle w:val="Hipervnculo"/>
          </w:rPr>
          <w:t>SPARKvue</w:t>
        </w:r>
      </w:hyperlink>
    </w:p>
    <w:p w14:paraId="1BBC0C1B" w14:textId="4115AEF6" w:rsidR="00FE4B4A" w:rsidRDefault="000D2ED0" w:rsidP="005E16AE">
      <w:pPr>
        <w:pStyle w:val="Prrafodelista"/>
        <w:numPr>
          <w:ilvl w:val="1"/>
          <w:numId w:val="3"/>
        </w:numPr>
        <w:jc w:val="left"/>
      </w:pPr>
      <w:r>
        <w:t>R</w:t>
      </w:r>
      <w:r w:rsidR="00CC331C">
        <w:t>evisá algunas de nuestras Playlists en YouTube, por ejemplo:</w:t>
      </w:r>
    </w:p>
    <w:p w14:paraId="2B1C4662" w14:textId="4DB62A85" w:rsidR="00AC2041" w:rsidRPr="00451C5A" w:rsidRDefault="002A2F85" w:rsidP="002A2F85">
      <w:pPr>
        <w:ind w:left="720"/>
        <w:jc w:val="left"/>
        <w:rPr>
          <w:sz w:val="16"/>
          <w:szCs w:val="16"/>
        </w:rPr>
        <w:sectPr w:rsidR="00AC2041" w:rsidRPr="00451C5A" w:rsidSect="00C43467">
          <w:type w:val="continuous"/>
          <w:pgSz w:w="11906" w:h="16838"/>
          <w:pgMar w:top="1985" w:right="709" w:bottom="992" w:left="1134" w:header="709" w:footer="295" w:gutter="0"/>
          <w:cols w:num="2" w:space="708"/>
          <w:docGrid w:linePitch="360"/>
        </w:sectPr>
      </w:pPr>
      <w:hyperlink r:id="rId27" w:history="1">
        <w:r w:rsidRPr="007745BA">
          <w:rPr>
            <w:rStyle w:val="Hipervnculo"/>
            <w:sz w:val="16"/>
            <w:szCs w:val="16"/>
          </w:rPr>
          <w:t>https://www.youtube.com/playlist?list=PLz9T2UejAek8SXXeRIDDIoo0Iguks_p1J</w:t>
        </w:r>
      </w:hyperlink>
    </w:p>
    <w:p w14:paraId="50AEB3D6" w14:textId="77777777" w:rsidR="00CC331C" w:rsidRPr="001F5829" w:rsidRDefault="00CC331C" w:rsidP="00CC331C"/>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EDE7" w14:textId="77777777" w:rsidR="00B541DA" w:rsidRDefault="00B541DA" w:rsidP="00E95877">
      <w:pPr>
        <w:spacing w:before="0"/>
      </w:pPr>
      <w:r>
        <w:separator/>
      </w:r>
    </w:p>
  </w:endnote>
  <w:endnote w:type="continuationSeparator" w:id="0">
    <w:p w14:paraId="65312FF4" w14:textId="77777777" w:rsidR="00B541DA" w:rsidRDefault="00B541DA"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X5016BHE</w:t>
    </w:r>
    <w:r w:rsidRPr="00023583">
      <w:rPr>
        <w:smallCaps/>
      </w:rPr>
      <w:t>)</w:t>
    </w:r>
    <w:r w:rsidR="00D94EE5" w:rsidRPr="00023583">
      <w:rPr>
        <w:smallCaps/>
      </w:rPr>
      <w:t>Córdoba</w:t>
    </w:r>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F301" w14:textId="77777777" w:rsidR="00B541DA" w:rsidRDefault="00B541DA" w:rsidP="00E95877">
      <w:pPr>
        <w:spacing w:before="0"/>
      </w:pPr>
      <w:r>
        <w:separator/>
      </w:r>
    </w:p>
  </w:footnote>
  <w:footnote w:type="continuationSeparator" w:id="0">
    <w:p w14:paraId="718838D5" w14:textId="77777777" w:rsidR="00B541DA" w:rsidRDefault="00B541DA"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 w15:restartNumberingAfterBreak="0">
    <w:nsid w:val="14A520FF"/>
    <w:multiLevelType w:val="hybridMultilevel"/>
    <w:tmpl w:val="3440DF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17F6789"/>
    <w:multiLevelType w:val="hybridMultilevel"/>
    <w:tmpl w:val="38E8A1E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7"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4"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8"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12759717">
    <w:abstractNumId w:val="10"/>
  </w:num>
  <w:num w:numId="2" w16cid:durableId="158082128">
    <w:abstractNumId w:val="24"/>
  </w:num>
  <w:num w:numId="3" w16cid:durableId="1071195707">
    <w:abstractNumId w:val="33"/>
  </w:num>
  <w:num w:numId="4" w16cid:durableId="1900283767">
    <w:abstractNumId w:val="0"/>
  </w:num>
  <w:num w:numId="5" w16cid:durableId="1968663184">
    <w:abstractNumId w:val="31"/>
  </w:num>
  <w:num w:numId="6" w16cid:durableId="499856244">
    <w:abstractNumId w:val="3"/>
  </w:num>
  <w:num w:numId="7" w16cid:durableId="1919368084">
    <w:abstractNumId w:val="29"/>
  </w:num>
  <w:num w:numId="8" w16cid:durableId="333803454">
    <w:abstractNumId w:val="6"/>
  </w:num>
  <w:num w:numId="9" w16cid:durableId="783500633">
    <w:abstractNumId w:val="5"/>
  </w:num>
  <w:num w:numId="10" w16cid:durableId="1089694771">
    <w:abstractNumId w:val="14"/>
  </w:num>
  <w:num w:numId="11" w16cid:durableId="632061864">
    <w:abstractNumId w:val="4"/>
  </w:num>
  <w:num w:numId="12" w16cid:durableId="815222970">
    <w:abstractNumId w:val="18"/>
  </w:num>
  <w:num w:numId="13" w16cid:durableId="472722420">
    <w:abstractNumId w:val="25"/>
  </w:num>
  <w:num w:numId="14" w16cid:durableId="152454567">
    <w:abstractNumId w:val="11"/>
  </w:num>
  <w:num w:numId="15" w16cid:durableId="161549154">
    <w:abstractNumId w:val="27"/>
  </w:num>
  <w:num w:numId="16" w16cid:durableId="79067936">
    <w:abstractNumId w:val="17"/>
  </w:num>
  <w:num w:numId="17" w16cid:durableId="1355115751">
    <w:abstractNumId w:val="12"/>
  </w:num>
  <w:num w:numId="18" w16cid:durableId="361174222">
    <w:abstractNumId w:val="28"/>
  </w:num>
  <w:num w:numId="19" w16cid:durableId="1140195989">
    <w:abstractNumId w:val="13"/>
  </w:num>
  <w:num w:numId="20" w16cid:durableId="34625398">
    <w:abstractNumId w:val="20"/>
  </w:num>
  <w:num w:numId="21" w16cid:durableId="1497185853">
    <w:abstractNumId w:val="23"/>
  </w:num>
  <w:num w:numId="22" w16cid:durableId="286088370">
    <w:abstractNumId w:val="15"/>
  </w:num>
  <w:num w:numId="23" w16cid:durableId="930505465">
    <w:abstractNumId w:val="19"/>
  </w:num>
  <w:num w:numId="24" w16cid:durableId="1152140774">
    <w:abstractNumId w:val="21"/>
  </w:num>
  <w:num w:numId="25" w16cid:durableId="487287170">
    <w:abstractNumId w:val="26"/>
  </w:num>
  <w:num w:numId="26" w16cid:durableId="38553402">
    <w:abstractNumId w:val="30"/>
  </w:num>
  <w:num w:numId="27" w16cid:durableId="100539737">
    <w:abstractNumId w:val="7"/>
  </w:num>
  <w:num w:numId="28" w16cid:durableId="492455699">
    <w:abstractNumId w:val="32"/>
  </w:num>
  <w:num w:numId="29" w16cid:durableId="1026098510">
    <w:abstractNumId w:val="22"/>
  </w:num>
  <w:num w:numId="30" w16cid:durableId="306277111">
    <w:abstractNumId w:val="16"/>
  </w:num>
  <w:num w:numId="31" w16cid:durableId="1276017693">
    <w:abstractNumId w:val="9"/>
  </w:num>
  <w:num w:numId="32" w16cid:durableId="346517334">
    <w:abstractNumId w:val="1"/>
  </w:num>
  <w:num w:numId="33" w16cid:durableId="1176504060">
    <w:abstractNumId w:val="8"/>
  </w:num>
  <w:num w:numId="34" w16cid:durableId="8494179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45DE"/>
    <w:rsid w:val="0004553B"/>
    <w:rsid w:val="00050A2D"/>
    <w:rsid w:val="00055811"/>
    <w:rsid w:val="000614F4"/>
    <w:rsid w:val="00065E3F"/>
    <w:rsid w:val="00077131"/>
    <w:rsid w:val="00077889"/>
    <w:rsid w:val="000850A3"/>
    <w:rsid w:val="00087AEC"/>
    <w:rsid w:val="0009119A"/>
    <w:rsid w:val="00096D87"/>
    <w:rsid w:val="000A4425"/>
    <w:rsid w:val="000B57E2"/>
    <w:rsid w:val="000D2ED0"/>
    <w:rsid w:val="000D3291"/>
    <w:rsid w:val="000D6E47"/>
    <w:rsid w:val="000E2005"/>
    <w:rsid w:val="000F0965"/>
    <w:rsid w:val="000F2E1A"/>
    <w:rsid w:val="000F3275"/>
    <w:rsid w:val="000F5AEE"/>
    <w:rsid w:val="00103B37"/>
    <w:rsid w:val="0010731D"/>
    <w:rsid w:val="001372EF"/>
    <w:rsid w:val="001432C0"/>
    <w:rsid w:val="001436EA"/>
    <w:rsid w:val="00147C93"/>
    <w:rsid w:val="00151DEB"/>
    <w:rsid w:val="00161D1A"/>
    <w:rsid w:val="00181312"/>
    <w:rsid w:val="00191418"/>
    <w:rsid w:val="00194E81"/>
    <w:rsid w:val="001972D6"/>
    <w:rsid w:val="001A2288"/>
    <w:rsid w:val="001A4B64"/>
    <w:rsid w:val="001A7C76"/>
    <w:rsid w:val="001B5DF3"/>
    <w:rsid w:val="001B6A8B"/>
    <w:rsid w:val="001F5829"/>
    <w:rsid w:val="002102FB"/>
    <w:rsid w:val="00212A7B"/>
    <w:rsid w:val="002241F0"/>
    <w:rsid w:val="00225060"/>
    <w:rsid w:val="00232ECA"/>
    <w:rsid w:val="00234898"/>
    <w:rsid w:val="00236840"/>
    <w:rsid w:val="00243DDF"/>
    <w:rsid w:val="00244080"/>
    <w:rsid w:val="002448A6"/>
    <w:rsid w:val="0024722E"/>
    <w:rsid w:val="00250062"/>
    <w:rsid w:val="002541D4"/>
    <w:rsid w:val="00257C9E"/>
    <w:rsid w:val="00260033"/>
    <w:rsid w:val="002602D8"/>
    <w:rsid w:val="002659C0"/>
    <w:rsid w:val="00265D99"/>
    <w:rsid w:val="002751ED"/>
    <w:rsid w:val="00284867"/>
    <w:rsid w:val="00291333"/>
    <w:rsid w:val="002A2F85"/>
    <w:rsid w:val="002A369D"/>
    <w:rsid w:val="002A6CC8"/>
    <w:rsid w:val="002B19BD"/>
    <w:rsid w:val="002B5E4F"/>
    <w:rsid w:val="002D414C"/>
    <w:rsid w:val="002D7A12"/>
    <w:rsid w:val="00305DC0"/>
    <w:rsid w:val="003066E5"/>
    <w:rsid w:val="00306775"/>
    <w:rsid w:val="00315910"/>
    <w:rsid w:val="00315A67"/>
    <w:rsid w:val="003220D4"/>
    <w:rsid w:val="00326E76"/>
    <w:rsid w:val="00330C1E"/>
    <w:rsid w:val="0035360D"/>
    <w:rsid w:val="00355069"/>
    <w:rsid w:val="00357B83"/>
    <w:rsid w:val="00363D56"/>
    <w:rsid w:val="00365547"/>
    <w:rsid w:val="00370F35"/>
    <w:rsid w:val="00372D24"/>
    <w:rsid w:val="003745DD"/>
    <w:rsid w:val="00380EF5"/>
    <w:rsid w:val="00382AB3"/>
    <w:rsid w:val="00394B3D"/>
    <w:rsid w:val="00397D42"/>
    <w:rsid w:val="003C420C"/>
    <w:rsid w:val="003C437B"/>
    <w:rsid w:val="003C508E"/>
    <w:rsid w:val="003C59AD"/>
    <w:rsid w:val="003D5159"/>
    <w:rsid w:val="003D5FD6"/>
    <w:rsid w:val="003F070B"/>
    <w:rsid w:val="003F0BD3"/>
    <w:rsid w:val="003F3E23"/>
    <w:rsid w:val="00404246"/>
    <w:rsid w:val="00404814"/>
    <w:rsid w:val="00410D53"/>
    <w:rsid w:val="00410E03"/>
    <w:rsid w:val="00412E7F"/>
    <w:rsid w:val="004448C2"/>
    <w:rsid w:val="00451C5A"/>
    <w:rsid w:val="00462F73"/>
    <w:rsid w:val="00464892"/>
    <w:rsid w:val="0048132D"/>
    <w:rsid w:val="00484FA2"/>
    <w:rsid w:val="00486A61"/>
    <w:rsid w:val="004873E2"/>
    <w:rsid w:val="004913ED"/>
    <w:rsid w:val="00493E33"/>
    <w:rsid w:val="00495B56"/>
    <w:rsid w:val="004A0A30"/>
    <w:rsid w:val="004A2BE4"/>
    <w:rsid w:val="004A7FA8"/>
    <w:rsid w:val="004B2847"/>
    <w:rsid w:val="004C5DD7"/>
    <w:rsid w:val="004E0A30"/>
    <w:rsid w:val="004E0F96"/>
    <w:rsid w:val="004E162A"/>
    <w:rsid w:val="004F0067"/>
    <w:rsid w:val="004F6D34"/>
    <w:rsid w:val="005024C6"/>
    <w:rsid w:val="005152F5"/>
    <w:rsid w:val="00516CA0"/>
    <w:rsid w:val="00523B3D"/>
    <w:rsid w:val="0053077F"/>
    <w:rsid w:val="00535947"/>
    <w:rsid w:val="005406D1"/>
    <w:rsid w:val="00542F14"/>
    <w:rsid w:val="00543A1C"/>
    <w:rsid w:val="00546F30"/>
    <w:rsid w:val="0055392E"/>
    <w:rsid w:val="00560776"/>
    <w:rsid w:val="005635A4"/>
    <w:rsid w:val="00572DB2"/>
    <w:rsid w:val="005736F8"/>
    <w:rsid w:val="00581F61"/>
    <w:rsid w:val="005922D3"/>
    <w:rsid w:val="00593000"/>
    <w:rsid w:val="0059538F"/>
    <w:rsid w:val="005A530B"/>
    <w:rsid w:val="005B0026"/>
    <w:rsid w:val="005B441D"/>
    <w:rsid w:val="005B73D0"/>
    <w:rsid w:val="005C2941"/>
    <w:rsid w:val="005C2F2C"/>
    <w:rsid w:val="005C730D"/>
    <w:rsid w:val="005E16AE"/>
    <w:rsid w:val="005F40EA"/>
    <w:rsid w:val="006175FB"/>
    <w:rsid w:val="006339A3"/>
    <w:rsid w:val="006376B8"/>
    <w:rsid w:val="006462F0"/>
    <w:rsid w:val="00647D5C"/>
    <w:rsid w:val="0065178E"/>
    <w:rsid w:val="006579EC"/>
    <w:rsid w:val="0067055D"/>
    <w:rsid w:val="006804A0"/>
    <w:rsid w:val="0069217F"/>
    <w:rsid w:val="00696B7D"/>
    <w:rsid w:val="006A46EB"/>
    <w:rsid w:val="006A5CA3"/>
    <w:rsid w:val="006B4564"/>
    <w:rsid w:val="006D0140"/>
    <w:rsid w:val="006D1EC5"/>
    <w:rsid w:val="006D34F4"/>
    <w:rsid w:val="006D76DB"/>
    <w:rsid w:val="006E3609"/>
    <w:rsid w:val="006F0514"/>
    <w:rsid w:val="006F23C9"/>
    <w:rsid w:val="00703BED"/>
    <w:rsid w:val="00703C71"/>
    <w:rsid w:val="007041E2"/>
    <w:rsid w:val="00711C6F"/>
    <w:rsid w:val="0071200E"/>
    <w:rsid w:val="007363AD"/>
    <w:rsid w:val="007373A4"/>
    <w:rsid w:val="007433C6"/>
    <w:rsid w:val="007458F7"/>
    <w:rsid w:val="007525AD"/>
    <w:rsid w:val="00752DF9"/>
    <w:rsid w:val="0075765B"/>
    <w:rsid w:val="00763556"/>
    <w:rsid w:val="00771250"/>
    <w:rsid w:val="0077550E"/>
    <w:rsid w:val="00780524"/>
    <w:rsid w:val="007920A2"/>
    <w:rsid w:val="00792413"/>
    <w:rsid w:val="00796920"/>
    <w:rsid w:val="007A0944"/>
    <w:rsid w:val="007A6400"/>
    <w:rsid w:val="007C6D43"/>
    <w:rsid w:val="007C7C19"/>
    <w:rsid w:val="007D03AF"/>
    <w:rsid w:val="007D0945"/>
    <w:rsid w:val="007D0BBE"/>
    <w:rsid w:val="00805533"/>
    <w:rsid w:val="00820DB2"/>
    <w:rsid w:val="008248A3"/>
    <w:rsid w:val="008406B9"/>
    <w:rsid w:val="00844B05"/>
    <w:rsid w:val="00851A4E"/>
    <w:rsid w:val="008537BB"/>
    <w:rsid w:val="00885BC1"/>
    <w:rsid w:val="008A61E1"/>
    <w:rsid w:val="008C720D"/>
    <w:rsid w:val="008D2EF1"/>
    <w:rsid w:val="008D49F3"/>
    <w:rsid w:val="008E1512"/>
    <w:rsid w:val="008E20BD"/>
    <w:rsid w:val="008E3035"/>
    <w:rsid w:val="008E7690"/>
    <w:rsid w:val="008F0378"/>
    <w:rsid w:val="009021AD"/>
    <w:rsid w:val="009300B8"/>
    <w:rsid w:val="009349A5"/>
    <w:rsid w:val="009505CC"/>
    <w:rsid w:val="00951BD6"/>
    <w:rsid w:val="009540E1"/>
    <w:rsid w:val="009547C3"/>
    <w:rsid w:val="00956092"/>
    <w:rsid w:val="00961F5D"/>
    <w:rsid w:val="00962992"/>
    <w:rsid w:val="0096761E"/>
    <w:rsid w:val="00974133"/>
    <w:rsid w:val="00974C72"/>
    <w:rsid w:val="0098430E"/>
    <w:rsid w:val="00993CE8"/>
    <w:rsid w:val="009A21EB"/>
    <w:rsid w:val="009B7EC0"/>
    <w:rsid w:val="009C3516"/>
    <w:rsid w:val="009C3E55"/>
    <w:rsid w:val="009D011D"/>
    <w:rsid w:val="009D08E4"/>
    <w:rsid w:val="009D1E1C"/>
    <w:rsid w:val="009D2FFF"/>
    <w:rsid w:val="009E7064"/>
    <w:rsid w:val="009F7305"/>
    <w:rsid w:val="00A04214"/>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31D"/>
    <w:rsid w:val="00A75CE6"/>
    <w:rsid w:val="00A82D89"/>
    <w:rsid w:val="00A831BF"/>
    <w:rsid w:val="00A90F04"/>
    <w:rsid w:val="00AA72E8"/>
    <w:rsid w:val="00AC2041"/>
    <w:rsid w:val="00AC32E8"/>
    <w:rsid w:val="00AD5A28"/>
    <w:rsid w:val="00AD62CE"/>
    <w:rsid w:val="00AE1D9C"/>
    <w:rsid w:val="00AF54D9"/>
    <w:rsid w:val="00B027D9"/>
    <w:rsid w:val="00B042F0"/>
    <w:rsid w:val="00B06EBB"/>
    <w:rsid w:val="00B16DE3"/>
    <w:rsid w:val="00B43022"/>
    <w:rsid w:val="00B47B9C"/>
    <w:rsid w:val="00B52A56"/>
    <w:rsid w:val="00B541DA"/>
    <w:rsid w:val="00B635D7"/>
    <w:rsid w:val="00B64AC8"/>
    <w:rsid w:val="00B65855"/>
    <w:rsid w:val="00B7308F"/>
    <w:rsid w:val="00B74344"/>
    <w:rsid w:val="00B80B93"/>
    <w:rsid w:val="00B83E57"/>
    <w:rsid w:val="00B920B9"/>
    <w:rsid w:val="00B97203"/>
    <w:rsid w:val="00BB3DDB"/>
    <w:rsid w:val="00BB434F"/>
    <w:rsid w:val="00BB7979"/>
    <w:rsid w:val="00BC514E"/>
    <w:rsid w:val="00BC66AD"/>
    <w:rsid w:val="00BD0961"/>
    <w:rsid w:val="00BD3A4C"/>
    <w:rsid w:val="00BD49A1"/>
    <w:rsid w:val="00BE65A1"/>
    <w:rsid w:val="00BE7E93"/>
    <w:rsid w:val="00C021F0"/>
    <w:rsid w:val="00C069A1"/>
    <w:rsid w:val="00C0759D"/>
    <w:rsid w:val="00C15F84"/>
    <w:rsid w:val="00C2106E"/>
    <w:rsid w:val="00C23686"/>
    <w:rsid w:val="00C306AF"/>
    <w:rsid w:val="00C30FD7"/>
    <w:rsid w:val="00C35332"/>
    <w:rsid w:val="00C43467"/>
    <w:rsid w:val="00C44F70"/>
    <w:rsid w:val="00C46D1C"/>
    <w:rsid w:val="00C47F45"/>
    <w:rsid w:val="00C54B71"/>
    <w:rsid w:val="00C5695C"/>
    <w:rsid w:val="00C600A2"/>
    <w:rsid w:val="00C61B28"/>
    <w:rsid w:val="00C74055"/>
    <w:rsid w:val="00C74B5D"/>
    <w:rsid w:val="00C75C78"/>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5E62"/>
    <w:rsid w:val="00CE77F9"/>
    <w:rsid w:val="00CF151B"/>
    <w:rsid w:val="00CF3B42"/>
    <w:rsid w:val="00D00368"/>
    <w:rsid w:val="00D067A9"/>
    <w:rsid w:val="00D1009E"/>
    <w:rsid w:val="00D17C8E"/>
    <w:rsid w:val="00D2706E"/>
    <w:rsid w:val="00D42059"/>
    <w:rsid w:val="00D455B5"/>
    <w:rsid w:val="00D51CBB"/>
    <w:rsid w:val="00D6087D"/>
    <w:rsid w:val="00D656DC"/>
    <w:rsid w:val="00D65ECA"/>
    <w:rsid w:val="00D674FD"/>
    <w:rsid w:val="00D751F0"/>
    <w:rsid w:val="00D83216"/>
    <w:rsid w:val="00D94EE5"/>
    <w:rsid w:val="00DB19DA"/>
    <w:rsid w:val="00DC0ECA"/>
    <w:rsid w:val="00DD3051"/>
    <w:rsid w:val="00DD47EE"/>
    <w:rsid w:val="00DE005B"/>
    <w:rsid w:val="00DF388A"/>
    <w:rsid w:val="00DF5D0A"/>
    <w:rsid w:val="00E0525C"/>
    <w:rsid w:val="00E21607"/>
    <w:rsid w:val="00E22EF2"/>
    <w:rsid w:val="00E23E9B"/>
    <w:rsid w:val="00E32A26"/>
    <w:rsid w:val="00E335A7"/>
    <w:rsid w:val="00E37C77"/>
    <w:rsid w:val="00E50E26"/>
    <w:rsid w:val="00E5598A"/>
    <w:rsid w:val="00E66B26"/>
    <w:rsid w:val="00E76042"/>
    <w:rsid w:val="00E87B98"/>
    <w:rsid w:val="00E92A67"/>
    <w:rsid w:val="00E95877"/>
    <w:rsid w:val="00E97934"/>
    <w:rsid w:val="00EB1FD1"/>
    <w:rsid w:val="00EB2887"/>
    <w:rsid w:val="00EB721A"/>
    <w:rsid w:val="00EC634B"/>
    <w:rsid w:val="00EC7BB8"/>
    <w:rsid w:val="00ED08B6"/>
    <w:rsid w:val="00ED1E47"/>
    <w:rsid w:val="00ED26D8"/>
    <w:rsid w:val="00ED359F"/>
    <w:rsid w:val="00ED49A7"/>
    <w:rsid w:val="00ED56AC"/>
    <w:rsid w:val="00EE2016"/>
    <w:rsid w:val="00EF135D"/>
    <w:rsid w:val="00EF3543"/>
    <w:rsid w:val="00EF51CB"/>
    <w:rsid w:val="00EF54F3"/>
    <w:rsid w:val="00F06653"/>
    <w:rsid w:val="00F0674D"/>
    <w:rsid w:val="00F07A61"/>
    <w:rsid w:val="00F10B6D"/>
    <w:rsid w:val="00F11E45"/>
    <w:rsid w:val="00F208EB"/>
    <w:rsid w:val="00F25951"/>
    <w:rsid w:val="00F31B98"/>
    <w:rsid w:val="00F34C41"/>
    <w:rsid w:val="00F35AB5"/>
    <w:rsid w:val="00F374B1"/>
    <w:rsid w:val="00F4477E"/>
    <w:rsid w:val="00F52251"/>
    <w:rsid w:val="00F52395"/>
    <w:rsid w:val="00F52D27"/>
    <w:rsid w:val="00F666C5"/>
    <w:rsid w:val="00F7053D"/>
    <w:rsid w:val="00F73506"/>
    <w:rsid w:val="00F75014"/>
    <w:rsid w:val="00F770F3"/>
    <w:rsid w:val="00F83EA3"/>
    <w:rsid w:val="00F84F7B"/>
    <w:rsid w:val="00F851BF"/>
    <w:rsid w:val="00F90746"/>
    <w:rsid w:val="00F9270E"/>
    <w:rsid w:val="00F92D3F"/>
    <w:rsid w:val="00F937B0"/>
    <w:rsid w:val="00FA0CF5"/>
    <w:rsid w:val="00FA1214"/>
    <w:rsid w:val="00FA24BA"/>
    <w:rsid w:val="00FB3CB4"/>
    <w:rsid w:val="00FC11F8"/>
    <w:rsid w:val="00FC1453"/>
    <w:rsid w:val="00FC32D6"/>
    <w:rsid w:val="00FC485E"/>
    <w:rsid w:val="00FC7553"/>
    <w:rsid w:val="00FC7AB2"/>
    <w:rsid w:val="00FD0E54"/>
    <w:rsid w:val="00FE12EE"/>
    <w:rsid w:val="00FE1AB5"/>
    <w:rsid w:val="00FE4B4A"/>
    <w:rsid w:val="00FE5F71"/>
    <w:rsid w:val="00FE7D19"/>
    <w:rsid w:val="00FF00D5"/>
    <w:rsid w:val="00FF153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BD6"/>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cnoedu.com/Pasco/SparkVue.php" TargetMode="External"/><Relationship Id="rId18" Type="http://schemas.openxmlformats.org/officeDocument/2006/relationships/header" Target="header1.xml"/><Relationship Id="rId26" Type="http://schemas.openxmlformats.org/officeDocument/2006/relationships/hyperlink" Target="https://tecnoedu.com/Pasco/SparkVue.php"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tecnoedu.com/Pasco/CapStone.php" TargetMode="External"/><Relationship Id="rId17" Type="http://schemas.openxmlformats.org/officeDocument/2006/relationships/hyperlink" Target="https://tecnoedu.com/Pasco/PS2994.php"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tecnoedu.com/Pasco/PS2994.php" TargetMode="External"/><Relationship Id="rId20" Type="http://schemas.openxmlformats.org/officeDocument/2006/relationships/hyperlink" Target="https://tecnoedu.com/Pasco/PS2994.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SparkVue.php" TargetMode="External"/><Relationship Id="rId24" Type="http://schemas.openxmlformats.org/officeDocument/2006/relationships/hyperlink" Target="https://tecnoedu.com/Pasco/PS2994.php" TargetMode="External"/><Relationship Id="rId5" Type="http://schemas.openxmlformats.org/officeDocument/2006/relationships/webSettings" Target="webSettings.xml"/><Relationship Id="rId15" Type="http://schemas.openxmlformats.org/officeDocument/2006/relationships/hyperlink" Target="https://tecnoedu.com/Pasco/PS2994.php"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hyperlink" Target="https://tecnoedu.com/Pasco/PS2994.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cnoedu.com/Pasco/PS2994.php" TargetMode="External"/><Relationship Id="rId14" Type="http://schemas.openxmlformats.org/officeDocument/2006/relationships/hyperlink" Target="https://tecnoedu.com/Pasco/PS2994.php" TargetMode="External"/><Relationship Id="rId22" Type="http://schemas.openxmlformats.org/officeDocument/2006/relationships/hyperlink" Target="https://tecnoedu.com/Pasco/PS3232.php" TargetMode="External"/><Relationship Id="rId27" Type="http://schemas.openxmlformats.org/officeDocument/2006/relationships/hyperlink" Target="https://www.youtube.com/playlist?list=PLz9T2UejAek8SXXeRIDDIoo0Iguks_p1J"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18</TotalTime>
  <Pages>2</Pages>
  <Words>772</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5</cp:revision>
  <cp:lastPrinted>2016-10-07T17:58:00Z</cp:lastPrinted>
  <dcterms:created xsi:type="dcterms:W3CDTF">2026-03-16T18:07:00Z</dcterms:created>
  <dcterms:modified xsi:type="dcterms:W3CDTF">2026-03-16T18:24:00Z</dcterms:modified>
</cp:coreProperties>
</file>