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20F65" w14:textId="4E9CC2F1" w:rsidR="00A575AF" w:rsidRDefault="00A575AF" w:rsidP="00182A76">
      <w:pPr>
        <w:pStyle w:val="Ttulo1"/>
        <w:spacing w:before="0"/>
      </w:pPr>
      <w:r>
        <w:t>Manual de la cámara profesional para videconferencias PUS-U210</w:t>
      </w:r>
    </w:p>
    <w:p w14:paraId="7E3ADE48" w14:textId="77777777" w:rsidR="00A575AF" w:rsidRDefault="00A575AF" w:rsidP="00A575AF">
      <w:pPr>
        <w:rPr>
          <w:noProof/>
        </w:rPr>
      </w:pPr>
    </w:p>
    <w:p w14:paraId="59F3084C" w14:textId="77777777" w:rsidR="005D3C9C" w:rsidRDefault="005D3C9C" w:rsidP="00A575AF">
      <w:pPr>
        <w:jc w:val="center"/>
        <w:sectPr w:rsidR="005D3C9C" w:rsidSect="00F34C41">
          <w:headerReference w:type="default" r:id="rId8"/>
          <w:footerReference w:type="default" r:id="rId9"/>
          <w:pgSz w:w="11906" w:h="16838"/>
          <w:pgMar w:top="1985" w:right="709" w:bottom="992" w:left="1134" w:header="709" w:footer="295" w:gutter="0"/>
          <w:cols w:space="708"/>
          <w:docGrid w:linePitch="360"/>
        </w:sectPr>
      </w:pPr>
    </w:p>
    <w:p w14:paraId="415D927C" w14:textId="09138D7E" w:rsidR="00A575AF" w:rsidRPr="00A575AF" w:rsidRDefault="00A575AF" w:rsidP="00A575AF">
      <w:pPr>
        <w:jc w:val="center"/>
      </w:pPr>
      <w:r>
        <w:rPr>
          <w:noProof/>
        </w:rPr>
        <w:drawing>
          <wp:inline distT="0" distB="0" distL="0" distR="0" wp14:anchorId="45CB164D" wp14:editId="666B5294">
            <wp:extent cx="1804436" cy="1492181"/>
            <wp:effectExtent l="0" t="0" r="5715" b="0"/>
            <wp:docPr id="433636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63634" name="Imagen 4336363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670"/>
                    <a:stretch/>
                  </pic:blipFill>
                  <pic:spPr bwMode="auto">
                    <a:xfrm>
                      <a:off x="0" y="0"/>
                      <a:ext cx="1804737" cy="1492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C4631C" w14:textId="383AF4F7" w:rsidR="00A575AF" w:rsidRPr="005D3C9C" w:rsidRDefault="00A575AF" w:rsidP="00BF3741">
      <w:pPr>
        <w:pStyle w:val="Ttulo2"/>
      </w:pPr>
      <w:r w:rsidRPr="005D3C9C">
        <w:t>Introducción</w:t>
      </w:r>
    </w:p>
    <w:p w14:paraId="67E49512" w14:textId="11089FC5" w:rsidR="00A575AF" w:rsidRDefault="00A575AF" w:rsidP="00A575AF">
      <w:r>
        <w:t>La PUS-U210 es una cámara profesional para entornos de videconferencia y aulas dedicadas a las clases híbridas y a distancia.</w:t>
      </w:r>
    </w:p>
    <w:p w14:paraId="42DA1C2C" w14:textId="39D8BA95" w:rsidR="00A575AF" w:rsidRDefault="00A575AF" w:rsidP="00A575AF">
      <w:r>
        <w:t>Cuenta con movimientos motorizados de paneo (giro sobre la “cintura”), cabeceo (“arriba y abajo”) y zoom.</w:t>
      </w:r>
    </w:p>
    <w:p w14:paraId="3AB9F562" w14:textId="62F83CD3" w:rsidR="00A575AF" w:rsidRDefault="00A575AF" w:rsidP="00A575AF">
      <w:r>
        <w:t xml:space="preserve">El sensor de imagen </w:t>
      </w:r>
      <w:r w:rsidR="00BD1929">
        <w:t>(</w:t>
      </w:r>
      <w:hyperlink r:id="rId11" w:history="1">
        <w:r w:rsidR="007A2CFD" w:rsidRPr="00BD1929">
          <w:rPr>
            <w:rStyle w:val="Hipervnculo"/>
          </w:rPr>
          <w:t>Exmor</w:t>
        </w:r>
      </w:hyperlink>
      <w:r w:rsidR="00BD1929">
        <w:t xml:space="preserve">) </w:t>
      </w:r>
      <w:r>
        <w:t>es de alta sensibilidad, bajo ruido</w:t>
      </w:r>
      <w:r w:rsidR="00BD1929">
        <w:t xml:space="preserve"> y</w:t>
      </w:r>
      <w:r>
        <w:t xml:space="preserve"> muy buena fidelidad cromática</w:t>
      </w:r>
      <w:r w:rsidR="00BD1929">
        <w:t>. E</w:t>
      </w:r>
      <w:r>
        <w:t>stá acompañado por una óptica de alta calidad, con la que se pueden hacer tomas generales y de mucho acercamiento con su rango de zoom de 1 a 10 X.</w:t>
      </w:r>
    </w:p>
    <w:p w14:paraId="26614146" w14:textId="2C8E53C0" w:rsidR="00A575AF" w:rsidRDefault="00A575AF" w:rsidP="00A575AF">
      <w:r>
        <w:t>El sistema electrónico integrado es capaz de lllevar a cabo procesamientos complejos sobre la captura de imágenes, tales como foco, exposición y balance de blanco automáticos, reducción de ruido en dominios espaciales y temporales, manejo de condiciones de iluminación poco favorables, etc. También se encarga de memorizar las preferencias del usuario (incluidos ángulos y zoom de tomas) y manejar la comunicación con una PC a la que pasa sus filmaciones a través de un puerto USB.</w:t>
      </w:r>
    </w:p>
    <w:p w14:paraId="7BE47489" w14:textId="00AA428D" w:rsidR="00182A76" w:rsidRDefault="00A575AF" w:rsidP="00A575AF">
      <w:r>
        <w:t>Los usuarios avanzados pueden tomar ventaja de los protocolos de comando integrados VISCA y Pelco, comunicándose con la cámara tanto a través de su puerto dedicado RS232c como de un puerto COM virtual integrado en su hub USB interno.</w:t>
      </w:r>
    </w:p>
    <w:p w14:paraId="565BBA07" w14:textId="2F32EBFC" w:rsidR="00182A76" w:rsidRDefault="00067ADA" w:rsidP="00A575AF">
      <w:r w:rsidRPr="00067ADA">
        <w:drawing>
          <wp:anchor distT="0" distB="0" distL="114300" distR="114300" simplePos="0" relativeHeight="251661312" behindDoc="0" locked="0" layoutInCell="1" allowOverlap="1" wp14:anchorId="76C76717" wp14:editId="2FD3E544">
            <wp:simplePos x="0" y="0"/>
            <wp:positionH relativeFrom="margin">
              <wp:posOffset>1187934</wp:posOffset>
            </wp:positionH>
            <wp:positionV relativeFrom="paragraph">
              <wp:posOffset>387985</wp:posOffset>
            </wp:positionV>
            <wp:extent cx="667265" cy="149707"/>
            <wp:effectExtent l="0" t="0" r="0" b="3175"/>
            <wp:wrapNone/>
            <wp:docPr id="17418065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80657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265" cy="149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9775B07" wp14:editId="6F0F1B65">
            <wp:simplePos x="0" y="0"/>
            <wp:positionH relativeFrom="column">
              <wp:posOffset>1941195</wp:posOffset>
            </wp:positionH>
            <wp:positionV relativeFrom="paragraph">
              <wp:posOffset>83185</wp:posOffset>
            </wp:positionV>
            <wp:extent cx="1024255" cy="1024255"/>
            <wp:effectExtent l="0" t="0" r="4445" b="4445"/>
            <wp:wrapSquare wrapText="bothSides"/>
            <wp:docPr id="174188639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</w:t>
      </w:r>
      <w:r w:rsidR="00182A76">
        <w:t>ecomendamos</w:t>
      </w:r>
      <w:r>
        <w:t xml:space="preserve"> </w:t>
      </w:r>
      <w:r w:rsidR="00182A76">
        <w:t>revisar nuestra playlist de audiovisuales en</w:t>
      </w:r>
      <w:r>
        <w:t xml:space="preserve"> </w:t>
      </w:r>
      <w:r w:rsidRPr="00067ADA">
        <w:rPr>
          <w:rFonts w:ascii="Arial Narrow" w:hAnsi="Arial Narrow"/>
          <w:b/>
          <w:bCs/>
          <w:color w:val="FFFFFF" w:themeColor="background1"/>
        </w:rPr>
        <w:t>_</w:t>
      </w:r>
      <w:r>
        <w:rPr>
          <w:rFonts w:ascii="Arial Narrow" w:hAnsi="Arial Narrow"/>
          <w:b/>
          <w:bCs/>
          <w:color w:val="FFFFFF" w:themeColor="background1"/>
        </w:rPr>
        <w:t>_</w:t>
      </w:r>
      <w:r w:rsidRPr="00067ADA">
        <w:rPr>
          <w:rFonts w:ascii="Arial Narrow" w:hAnsi="Arial Narrow"/>
          <w:b/>
          <w:bCs/>
          <w:color w:val="FFFFFF" w:themeColor="background1"/>
        </w:rPr>
        <w:t xml:space="preserve">________  </w:t>
      </w:r>
      <w:r w:rsidR="00182A76">
        <w:t xml:space="preserve">para </w:t>
      </w:r>
      <w:r>
        <w:t>conocer en profundidad todas las funciones y configuración de este dispositivo</w:t>
      </w:r>
    </w:p>
    <w:p w14:paraId="3A6787FD" w14:textId="1257032F" w:rsidR="00067ADA" w:rsidRDefault="00067ADA" w:rsidP="00A575AF"/>
    <w:p w14:paraId="0F2600FB" w14:textId="2CFB08B0" w:rsidR="005D3C9C" w:rsidRPr="00182A76" w:rsidRDefault="005D3C9C" w:rsidP="00BF3741">
      <w:pPr>
        <w:pStyle w:val="Ttulo2"/>
      </w:pPr>
      <w:r w:rsidRPr="00182A76">
        <w:t>Contenido del embalaje</w:t>
      </w:r>
    </w:p>
    <w:p w14:paraId="244E1FE6" w14:textId="0DE724E4" w:rsidR="005D3C9C" w:rsidRPr="005D3C9C" w:rsidRDefault="005D3C9C" w:rsidP="005D3C9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16BF2A5" wp14:editId="1908923D">
            <wp:extent cx="3182112" cy="2188464"/>
            <wp:effectExtent l="0" t="0" r="0" b="2540"/>
            <wp:docPr id="186225518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255186" name="Imagen 186225518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112" cy="218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71892" w14:textId="3BAF1FD7" w:rsidR="005D3C9C" w:rsidRDefault="005D3C9C" w:rsidP="00BF3741">
      <w:pPr>
        <w:pStyle w:val="Ttulo2"/>
        <w:rPr>
          <w:lang w:val="en-US"/>
        </w:rPr>
      </w:pPr>
      <w:r>
        <w:rPr>
          <w:lang w:val="en-US"/>
        </w:rPr>
        <w:t>Control Remoto</w:t>
      </w:r>
    </w:p>
    <w:p w14:paraId="14B71257" w14:textId="0F933C09" w:rsidR="00AA54E7" w:rsidRDefault="00BD1929" w:rsidP="00AA54E7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6437DC1" wp14:editId="20581073">
            <wp:simplePos x="0" y="0"/>
            <wp:positionH relativeFrom="column">
              <wp:posOffset>1852930</wp:posOffset>
            </wp:positionH>
            <wp:positionV relativeFrom="paragraph">
              <wp:posOffset>113030</wp:posOffset>
            </wp:positionV>
            <wp:extent cx="1273810" cy="2944495"/>
            <wp:effectExtent l="0" t="0" r="2540" b="8255"/>
            <wp:wrapTight wrapText="bothSides">
              <wp:wrapPolygon edited="0">
                <wp:start x="0" y="0"/>
                <wp:lineTo x="0" y="21521"/>
                <wp:lineTo x="21320" y="21521"/>
                <wp:lineTo x="21320" y="0"/>
                <wp:lineTo x="0" y="0"/>
              </wp:wrapPolygon>
            </wp:wrapTight>
            <wp:docPr id="71873175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31756" name="Imagen 71873175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4E7">
        <w:rPr>
          <w:lang w:val="en-US"/>
        </w:rPr>
        <w:t>Encendido/Apagado</w:t>
      </w:r>
    </w:p>
    <w:p w14:paraId="6A6E486D" w14:textId="29572781" w:rsidR="00AA54E7" w:rsidRPr="00AA54E7" w:rsidRDefault="00AA54E7" w:rsidP="00AA54E7">
      <w:pPr>
        <w:pStyle w:val="Prrafodelista"/>
        <w:numPr>
          <w:ilvl w:val="0"/>
          <w:numId w:val="1"/>
        </w:numPr>
      </w:pPr>
      <w:r w:rsidRPr="00AA54E7">
        <w:t>Reset y verificación</w:t>
      </w:r>
      <w:r>
        <w:t xml:space="preserve"> inicial</w:t>
      </w:r>
    </w:p>
    <w:p w14:paraId="5170EE51" w14:textId="1A2017B8" w:rsidR="00AA54E7" w:rsidRDefault="00AA54E7" w:rsidP="00AA54E7">
      <w:pPr>
        <w:pStyle w:val="Prrafodelista"/>
        <w:numPr>
          <w:ilvl w:val="0"/>
          <w:numId w:val="1"/>
        </w:numPr>
      </w:pPr>
      <w:r>
        <w:t>Espejado</w:t>
      </w:r>
    </w:p>
    <w:p w14:paraId="440D39E2" w14:textId="56F87A18" w:rsidR="00AA54E7" w:rsidRDefault="00AA54E7" w:rsidP="00AA54E7">
      <w:pPr>
        <w:pStyle w:val="Prrafodelista"/>
        <w:numPr>
          <w:ilvl w:val="0"/>
          <w:numId w:val="1"/>
        </w:numPr>
      </w:pPr>
      <w:r>
        <w:t>Elije a qué cámara controlar</w:t>
      </w:r>
      <w:r w:rsidR="00182A76">
        <w:t xml:space="preserve">. Este control puede manejar hasta 4 cámaras distintas, numeradas del </w:t>
      </w:r>
      <w:r>
        <w:t>1 a 4</w:t>
      </w:r>
      <w:r w:rsidR="00182A76">
        <w:t>.</w:t>
      </w:r>
    </w:p>
    <w:p w14:paraId="2EA2CE44" w14:textId="0E29C478" w:rsidR="00AA54E7" w:rsidRDefault="00AA54E7" w:rsidP="00AA54E7">
      <w:pPr>
        <w:pStyle w:val="Prrafodelista"/>
        <w:numPr>
          <w:ilvl w:val="0"/>
          <w:numId w:val="1"/>
        </w:numPr>
      </w:pPr>
      <w:r>
        <w:t>Compensar fondos demasiado iluminados</w:t>
      </w:r>
    </w:p>
    <w:p w14:paraId="321E0BA2" w14:textId="247FC9F1" w:rsidR="00AA54E7" w:rsidRDefault="00AA54E7" w:rsidP="00AA54E7">
      <w:pPr>
        <w:pStyle w:val="Prrafodelista"/>
        <w:numPr>
          <w:ilvl w:val="0"/>
          <w:numId w:val="1"/>
        </w:numPr>
      </w:pPr>
      <w:r>
        <w:t>Menú</w:t>
      </w:r>
    </w:p>
    <w:p w14:paraId="4DD97712" w14:textId="3F27EFB8" w:rsidR="00AA54E7" w:rsidRDefault="00AA54E7" w:rsidP="00AA54E7">
      <w:pPr>
        <w:pStyle w:val="Prrafodelista"/>
        <w:numPr>
          <w:ilvl w:val="0"/>
          <w:numId w:val="1"/>
        </w:numPr>
      </w:pPr>
      <w:r>
        <w:t>Regreso a las coordenadas PTZ iniciales</w:t>
      </w:r>
    </w:p>
    <w:p w14:paraId="7448160F" w14:textId="7943C348" w:rsidR="00AA54E7" w:rsidRDefault="00BD1929" w:rsidP="00AA54E7">
      <w:pPr>
        <w:pStyle w:val="Prrafodelista"/>
        <w:numPr>
          <w:ilvl w:val="0"/>
          <w:numId w:val="1"/>
        </w:numPr>
      </w:pPr>
      <w:r>
        <w:t>Esta tecla y a continuación un número entre 1 y 9 memorizan las coordenadas de paneo, cabeceo y zoom actuales</w:t>
      </w:r>
    </w:p>
    <w:p w14:paraId="73BE6678" w14:textId="63DA9607" w:rsidR="00BD1929" w:rsidRDefault="00BD1929" w:rsidP="00AA54E7">
      <w:pPr>
        <w:pStyle w:val="Prrafodelista"/>
        <w:numPr>
          <w:ilvl w:val="0"/>
          <w:numId w:val="1"/>
        </w:numPr>
      </w:pPr>
      <w:r>
        <w:t>Idem 8</w:t>
      </w:r>
    </w:p>
    <w:p w14:paraId="30861E86" w14:textId="77777777" w:rsidR="00BD1929" w:rsidRDefault="00BD1929" w:rsidP="00AA54E7">
      <w:pPr>
        <w:pStyle w:val="Prrafodelista"/>
        <w:numPr>
          <w:ilvl w:val="0"/>
          <w:numId w:val="1"/>
        </w:numPr>
      </w:pPr>
      <w:r>
        <w:t>Foco:</w:t>
      </w:r>
    </w:p>
    <w:p w14:paraId="126DC92D" w14:textId="3B46B735" w:rsidR="00BD1929" w:rsidRDefault="00BD1929" w:rsidP="00BD1929">
      <w:pPr>
        <w:pStyle w:val="Prrafodelista"/>
        <w:numPr>
          <w:ilvl w:val="1"/>
          <w:numId w:val="1"/>
        </w:numPr>
      </w:pPr>
      <w:r>
        <w:t>Automático (por defecto)</w:t>
      </w:r>
    </w:p>
    <w:p w14:paraId="342D8CCC" w14:textId="30408A72" w:rsidR="00BD1929" w:rsidRDefault="00BD1929" w:rsidP="00BD1929">
      <w:pPr>
        <w:pStyle w:val="Prrafodelista"/>
        <w:numPr>
          <w:ilvl w:val="1"/>
          <w:numId w:val="1"/>
        </w:numPr>
      </w:pPr>
      <w:r>
        <w:t>Manual: acomodar enfoque con Far/Near (más allá/más acá)</w:t>
      </w:r>
    </w:p>
    <w:p w14:paraId="2DE611CC" w14:textId="39FBBF28" w:rsidR="00BD1929" w:rsidRDefault="00BD1929" w:rsidP="00BD1929">
      <w:pPr>
        <w:pStyle w:val="Prrafodelista"/>
        <w:numPr>
          <w:ilvl w:val="0"/>
          <w:numId w:val="1"/>
        </w:numPr>
      </w:pPr>
      <w:r>
        <w:t>Zoom + y –</w:t>
      </w:r>
    </w:p>
    <w:p w14:paraId="6E406A4A" w14:textId="6822243C" w:rsidR="00BD1929" w:rsidRPr="00AA54E7" w:rsidRDefault="00BD1929" w:rsidP="00BD1929">
      <w:pPr>
        <w:pStyle w:val="Prrafodelista"/>
        <w:numPr>
          <w:ilvl w:val="0"/>
          <w:numId w:val="1"/>
        </w:numPr>
      </w:pPr>
      <w:r>
        <w:t>Tocando alguna de las teclas entre 1 y 9 se vuelve a las condiciones de enfoque memorizadas</w:t>
      </w:r>
    </w:p>
    <w:p w14:paraId="29307A06" w14:textId="1E72D347" w:rsidR="00BD1929" w:rsidRPr="00F055C4" w:rsidRDefault="00BD1929">
      <w:pPr>
        <w:tabs>
          <w:tab w:val="clear" w:pos="9979"/>
        </w:tabs>
        <w:spacing w:before="0" w:after="160" w:line="259" w:lineRule="auto"/>
        <w:jc w:val="left"/>
      </w:pPr>
      <w:r w:rsidRPr="00F055C4">
        <w:br w:type="page"/>
      </w:r>
    </w:p>
    <w:p w14:paraId="36201280" w14:textId="3471BEF7" w:rsidR="005D3C9C" w:rsidRDefault="007A2CFD" w:rsidP="00BF3741">
      <w:pPr>
        <w:pStyle w:val="Ttulo2"/>
      </w:pPr>
      <w:r>
        <w:lastRenderedPageBreak/>
        <w:t>Identificación de partes</w:t>
      </w:r>
    </w:p>
    <w:p w14:paraId="064E97B7" w14:textId="581E37CA" w:rsidR="00F055C4" w:rsidRDefault="00BF3741" w:rsidP="00F055C4">
      <w:r>
        <w:rPr>
          <w:noProof/>
        </w:rPr>
        <w:drawing>
          <wp:inline distT="0" distB="0" distL="0" distR="0" wp14:anchorId="0C552C25" wp14:editId="4514CC98">
            <wp:extent cx="2969895" cy="1824990"/>
            <wp:effectExtent l="0" t="0" r="1905" b="3810"/>
            <wp:docPr id="12820974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09745" name="Imagen 12820974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DF36C" w14:textId="73486985" w:rsidR="00F055C4" w:rsidRPr="00975CC4" w:rsidRDefault="007A2CFD" w:rsidP="007A2CFD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975CC4">
        <w:rPr>
          <w:sz w:val="18"/>
          <w:szCs w:val="18"/>
        </w:rPr>
        <w:t>Lente objetivo con zoom 1 a 10X</w:t>
      </w:r>
    </w:p>
    <w:p w14:paraId="2475CF41" w14:textId="5DCA32CF" w:rsidR="007A2CFD" w:rsidRPr="00975CC4" w:rsidRDefault="007A2CFD" w:rsidP="007A2CFD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975CC4">
        <w:rPr>
          <w:sz w:val="18"/>
          <w:szCs w:val="18"/>
        </w:rPr>
        <w:t>Receptor Infrarrojo</w:t>
      </w:r>
    </w:p>
    <w:p w14:paraId="39E566B7" w14:textId="708658AC" w:rsidR="007A2CFD" w:rsidRPr="00975CC4" w:rsidRDefault="007A2CFD" w:rsidP="007A2CFD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975CC4">
        <w:rPr>
          <w:sz w:val="18"/>
          <w:szCs w:val="18"/>
        </w:rPr>
        <w:t>Indicador de estado</w:t>
      </w:r>
    </w:p>
    <w:p w14:paraId="5D09E89D" w14:textId="319094D1" w:rsidR="007A2CFD" w:rsidRPr="00975CC4" w:rsidRDefault="007A2CFD" w:rsidP="007A2CFD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975CC4">
        <w:rPr>
          <w:sz w:val="18"/>
          <w:szCs w:val="18"/>
        </w:rPr>
        <w:t>Puerto RS232</w:t>
      </w:r>
    </w:p>
    <w:p w14:paraId="1B7FCDF7" w14:textId="7C84422B" w:rsidR="007A2CFD" w:rsidRPr="00975CC4" w:rsidRDefault="007A2CFD" w:rsidP="007A2CFD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975CC4">
        <w:rPr>
          <w:sz w:val="18"/>
          <w:szCs w:val="18"/>
        </w:rPr>
        <w:t>Puerto USB 2.0</w:t>
      </w:r>
    </w:p>
    <w:p w14:paraId="780D8C92" w14:textId="3A9C9176" w:rsidR="007A2CFD" w:rsidRPr="00975CC4" w:rsidRDefault="007A2CFD" w:rsidP="007A2CFD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975CC4">
        <w:rPr>
          <w:sz w:val="18"/>
          <w:szCs w:val="18"/>
        </w:rPr>
        <w:t>Entrada 12 V 2 A</w:t>
      </w:r>
    </w:p>
    <w:p w14:paraId="124B238B" w14:textId="22D5D32E" w:rsidR="007A2CFD" w:rsidRDefault="007A2CFD" w:rsidP="00BF3741">
      <w:pPr>
        <w:pStyle w:val="Ttulo2"/>
      </w:pPr>
      <w:r>
        <w:t>Parámetros de la cámara</w:t>
      </w:r>
    </w:p>
    <w:p w14:paraId="7473ED8E" w14:textId="758193E8" w:rsidR="007A2CFD" w:rsidRDefault="007A2CFD" w:rsidP="007A2CFD">
      <w:pPr>
        <w:pStyle w:val="Prrafodelista"/>
        <w:numPr>
          <w:ilvl w:val="0"/>
          <w:numId w:val="3"/>
        </w:numPr>
      </w:pPr>
      <w:r>
        <w:t xml:space="preserve">Sensor </w:t>
      </w:r>
      <w:hyperlink r:id="rId17" w:history="1">
        <w:r w:rsidRPr="00BD1929">
          <w:rPr>
            <w:rStyle w:val="Hipervnculo"/>
          </w:rPr>
          <w:t>Exmor</w:t>
        </w:r>
      </w:hyperlink>
      <w:r>
        <w:t xml:space="preserve"> CMOS 1/2,8”</w:t>
      </w:r>
      <w:r w:rsidR="00975CC4">
        <w:t xml:space="preserve">, </w:t>
      </w:r>
      <w:r>
        <w:t>2,7 Mpixel</w:t>
      </w:r>
    </w:p>
    <w:p w14:paraId="49136FC8" w14:textId="23276FC0" w:rsidR="007A2CFD" w:rsidRDefault="007A2CFD" w:rsidP="007A2CFD">
      <w:pPr>
        <w:pStyle w:val="Prrafodelista"/>
        <w:numPr>
          <w:ilvl w:val="0"/>
          <w:numId w:val="3"/>
        </w:numPr>
      </w:pPr>
      <w:r>
        <w:t>Angulo horizontal con zoom al mínimo: 72º</w:t>
      </w:r>
    </w:p>
    <w:p w14:paraId="2BBA5F94" w14:textId="42E8DFBD" w:rsidR="007A2CFD" w:rsidRDefault="007A2CFD" w:rsidP="007A2CFD">
      <w:pPr>
        <w:pStyle w:val="Prrafodelista"/>
        <w:numPr>
          <w:ilvl w:val="0"/>
          <w:numId w:val="3"/>
        </w:numPr>
      </w:pPr>
      <w:r>
        <w:t>Iluminación mínima: 0,1 Lux con F=1,8</w:t>
      </w:r>
    </w:p>
    <w:p w14:paraId="517938F8" w14:textId="144102C2" w:rsidR="007A2CFD" w:rsidRPr="00BF3741" w:rsidRDefault="007A2CFD" w:rsidP="00BF3741">
      <w:pPr>
        <w:pStyle w:val="Ttulo2"/>
      </w:pPr>
      <w:r w:rsidRPr="00BF3741">
        <w:t>Parámetros de</w:t>
      </w:r>
      <w:r w:rsidR="0058440F" w:rsidRPr="00BF3741">
        <w:t>l domo</w:t>
      </w:r>
    </w:p>
    <w:p w14:paraId="3D144087" w14:textId="28E1D89F" w:rsidR="007A2CFD" w:rsidRDefault="007A2CFD" w:rsidP="007A2CFD">
      <w:pPr>
        <w:pStyle w:val="Prrafodelista"/>
        <w:numPr>
          <w:ilvl w:val="0"/>
          <w:numId w:val="4"/>
        </w:numPr>
      </w:pPr>
      <w:r>
        <w:t>Alimentación: 12 V</w:t>
      </w:r>
    </w:p>
    <w:p w14:paraId="3F9BE22D" w14:textId="0413232E" w:rsidR="007A2CFD" w:rsidRDefault="007A2CFD" w:rsidP="007A2CFD">
      <w:pPr>
        <w:pStyle w:val="Prrafodelista"/>
        <w:numPr>
          <w:ilvl w:val="0"/>
          <w:numId w:val="4"/>
        </w:numPr>
      </w:pPr>
      <w:r>
        <w:t>Potencia: 12 W</w:t>
      </w:r>
    </w:p>
    <w:p w14:paraId="4B5A8DB4" w14:textId="5CDEFEFA" w:rsidR="007A2CFD" w:rsidRDefault="007A2CFD" w:rsidP="007A2CFD">
      <w:pPr>
        <w:pStyle w:val="Prrafodelista"/>
        <w:numPr>
          <w:ilvl w:val="0"/>
          <w:numId w:val="4"/>
        </w:numPr>
      </w:pPr>
      <w:r>
        <w:t>Paneo: -178 a +178º</w:t>
      </w:r>
    </w:p>
    <w:p w14:paraId="5DBBDDA4" w14:textId="6AD6458E" w:rsidR="007A2CFD" w:rsidRDefault="007A2CFD" w:rsidP="007A2CFD">
      <w:pPr>
        <w:pStyle w:val="Prrafodelista"/>
        <w:numPr>
          <w:ilvl w:val="0"/>
          <w:numId w:val="4"/>
        </w:numPr>
      </w:pPr>
      <w:r>
        <w:t>Cabeceo: -30 a +90º</w:t>
      </w:r>
    </w:p>
    <w:p w14:paraId="1285D8AE" w14:textId="2B57FD6A" w:rsidR="007A2CFD" w:rsidRDefault="007A2CFD" w:rsidP="007A2CFD">
      <w:pPr>
        <w:pStyle w:val="Prrafodelista"/>
        <w:numPr>
          <w:ilvl w:val="0"/>
          <w:numId w:val="4"/>
        </w:numPr>
      </w:pPr>
      <w:r>
        <w:t>Zoom 1 a 10 X</w:t>
      </w:r>
    </w:p>
    <w:p w14:paraId="784A718B" w14:textId="2E19E528" w:rsidR="0058440F" w:rsidRDefault="0058440F" w:rsidP="007A2CFD">
      <w:pPr>
        <w:pStyle w:val="Prrafodelista"/>
        <w:numPr>
          <w:ilvl w:val="0"/>
          <w:numId w:val="4"/>
        </w:numPr>
      </w:pPr>
      <w:r>
        <w:t>Montaje: apoyado o colgado en pared o techo</w:t>
      </w:r>
    </w:p>
    <w:p w14:paraId="12FE62DE" w14:textId="4279BF90" w:rsidR="0058440F" w:rsidRDefault="0058440F" w:rsidP="007A2CFD">
      <w:pPr>
        <w:pStyle w:val="Prrafodelista"/>
        <w:numPr>
          <w:ilvl w:val="0"/>
          <w:numId w:val="4"/>
        </w:numPr>
      </w:pPr>
      <w:r>
        <w:t>9 coordenadas PTZ programables desde el control remoto</w:t>
      </w:r>
    </w:p>
    <w:p w14:paraId="699BDBDC" w14:textId="006FEF51" w:rsidR="0058440F" w:rsidRDefault="0058440F" w:rsidP="007A2CFD">
      <w:pPr>
        <w:pStyle w:val="Prrafodelista"/>
        <w:numPr>
          <w:ilvl w:val="0"/>
          <w:numId w:val="4"/>
        </w:numPr>
      </w:pPr>
      <w:r>
        <w:t>255 coordenadas PTZ programables por el puerto serial</w:t>
      </w:r>
    </w:p>
    <w:p w14:paraId="08882A95" w14:textId="108FF3F1" w:rsidR="007A2CFD" w:rsidRDefault="007A2CFD" w:rsidP="00BF3741">
      <w:pPr>
        <w:pStyle w:val="Ttulo2"/>
      </w:pPr>
      <w:r>
        <w:t>Parámetros de comunicación RS232</w:t>
      </w:r>
    </w:p>
    <w:p w14:paraId="3C344EE3" w14:textId="0DCA532A" w:rsidR="007A2CFD" w:rsidRDefault="007A2CFD" w:rsidP="007A2CFD">
      <w:pPr>
        <w:pStyle w:val="Prrafodelista"/>
        <w:numPr>
          <w:ilvl w:val="0"/>
          <w:numId w:val="5"/>
        </w:numPr>
      </w:pPr>
      <w:r>
        <w:t>2400/4800/9600/19200/38400 baud</w:t>
      </w:r>
    </w:p>
    <w:p w14:paraId="58BD48B7" w14:textId="595DC78F" w:rsidR="007A2CFD" w:rsidRDefault="007A2CFD" w:rsidP="007A2CFD">
      <w:pPr>
        <w:pStyle w:val="Prrafodelista"/>
        <w:numPr>
          <w:ilvl w:val="0"/>
          <w:numId w:val="5"/>
        </w:numPr>
      </w:pPr>
      <w:r>
        <w:t>Protocolos: VISCA/Pelco D/Pelco P</w:t>
      </w:r>
    </w:p>
    <w:p w14:paraId="39BBD832" w14:textId="39417904" w:rsidR="007A2CFD" w:rsidRDefault="007A2CFD" w:rsidP="007A2CFD">
      <w:pPr>
        <w:pStyle w:val="Prrafodelista"/>
        <w:numPr>
          <w:ilvl w:val="0"/>
          <w:numId w:val="5"/>
        </w:numPr>
      </w:pPr>
      <w:r>
        <w:t>Dirección configurable por menú: 1 a 255</w:t>
      </w:r>
    </w:p>
    <w:p w14:paraId="47B1015E" w14:textId="1C95CF25" w:rsidR="00BF3741" w:rsidRDefault="00BF3741" w:rsidP="007A2CFD">
      <w:pPr>
        <w:pStyle w:val="Prrafodelista"/>
        <w:numPr>
          <w:ilvl w:val="0"/>
          <w:numId w:val="5"/>
        </w:numPr>
      </w:pPr>
      <w:r>
        <w:t>Pinout:</w:t>
      </w:r>
    </w:p>
    <w:p w14:paraId="3A078D43" w14:textId="7D426245" w:rsidR="0058440F" w:rsidRPr="00BF3741" w:rsidRDefault="00BF3741" w:rsidP="0058440F">
      <w:pPr>
        <w:pStyle w:val="Prrafodelista"/>
        <w:numPr>
          <w:ilvl w:val="0"/>
          <w:numId w:val="6"/>
        </w:numPr>
        <w:rPr>
          <w:sz w:val="18"/>
          <w:szCs w:val="18"/>
        </w:rPr>
      </w:pPr>
      <w:r w:rsidRPr="00BF3741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47E0F40" wp14:editId="707E473E">
            <wp:simplePos x="0" y="0"/>
            <wp:positionH relativeFrom="column">
              <wp:posOffset>2207799</wp:posOffset>
            </wp:positionH>
            <wp:positionV relativeFrom="paragraph">
              <wp:posOffset>11430</wp:posOffset>
            </wp:positionV>
            <wp:extent cx="687070" cy="683895"/>
            <wp:effectExtent l="0" t="0" r="0" b="1905"/>
            <wp:wrapSquare wrapText="bothSides"/>
            <wp:docPr id="209128485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284857" name="Imagen 209128485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40F" w:rsidRPr="00BF3741">
        <w:rPr>
          <w:sz w:val="18"/>
          <w:szCs w:val="18"/>
        </w:rPr>
        <w:t>D</w:t>
      </w:r>
      <w:r w:rsidRPr="00BF3741">
        <w:rPr>
          <w:sz w:val="18"/>
          <w:szCs w:val="18"/>
        </w:rPr>
        <w:t>TR</w:t>
      </w:r>
    </w:p>
    <w:p w14:paraId="0D8485F3" w14:textId="6E99653C" w:rsidR="0058440F" w:rsidRPr="00BF3741" w:rsidRDefault="0058440F" w:rsidP="0058440F">
      <w:pPr>
        <w:pStyle w:val="Prrafodelista"/>
        <w:numPr>
          <w:ilvl w:val="0"/>
          <w:numId w:val="6"/>
        </w:numPr>
        <w:rPr>
          <w:sz w:val="18"/>
          <w:szCs w:val="18"/>
        </w:rPr>
      </w:pPr>
      <w:r w:rsidRPr="00BF3741">
        <w:rPr>
          <w:sz w:val="18"/>
          <w:szCs w:val="18"/>
        </w:rPr>
        <w:t>D</w:t>
      </w:r>
      <w:r w:rsidR="00BF3741" w:rsidRPr="00BF3741">
        <w:rPr>
          <w:sz w:val="18"/>
          <w:szCs w:val="18"/>
        </w:rPr>
        <w:t>SR</w:t>
      </w:r>
    </w:p>
    <w:p w14:paraId="0CD12AE7" w14:textId="376BEBA7" w:rsidR="0058440F" w:rsidRPr="00BF3741" w:rsidRDefault="0058440F" w:rsidP="0058440F">
      <w:pPr>
        <w:pStyle w:val="Prrafodelista"/>
        <w:numPr>
          <w:ilvl w:val="0"/>
          <w:numId w:val="6"/>
        </w:numPr>
        <w:rPr>
          <w:sz w:val="18"/>
          <w:szCs w:val="18"/>
        </w:rPr>
      </w:pPr>
      <w:r w:rsidRPr="00BF3741">
        <w:rPr>
          <w:sz w:val="18"/>
          <w:szCs w:val="18"/>
        </w:rPr>
        <w:t>TXD</w:t>
      </w:r>
    </w:p>
    <w:p w14:paraId="08CF2F06" w14:textId="58555582" w:rsidR="0058440F" w:rsidRPr="00BF3741" w:rsidRDefault="0058440F" w:rsidP="0058440F">
      <w:pPr>
        <w:pStyle w:val="Prrafodelista"/>
        <w:numPr>
          <w:ilvl w:val="0"/>
          <w:numId w:val="6"/>
        </w:numPr>
        <w:rPr>
          <w:sz w:val="18"/>
          <w:szCs w:val="18"/>
        </w:rPr>
      </w:pPr>
      <w:r w:rsidRPr="00BF3741">
        <w:rPr>
          <w:sz w:val="18"/>
          <w:szCs w:val="18"/>
        </w:rPr>
        <w:t>Masa</w:t>
      </w:r>
    </w:p>
    <w:p w14:paraId="0CA22882" w14:textId="21CC05B4" w:rsidR="0058440F" w:rsidRPr="00BF3741" w:rsidRDefault="0058440F" w:rsidP="0058440F">
      <w:pPr>
        <w:pStyle w:val="Prrafodelista"/>
        <w:numPr>
          <w:ilvl w:val="0"/>
          <w:numId w:val="6"/>
        </w:numPr>
        <w:rPr>
          <w:sz w:val="18"/>
          <w:szCs w:val="18"/>
        </w:rPr>
      </w:pPr>
      <w:r w:rsidRPr="00BF3741">
        <w:rPr>
          <w:sz w:val="18"/>
          <w:szCs w:val="18"/>
        </w:rPr>
        <w:t>RXD</w:t>
      </w:r>
    </w:p>
    <w:p w14:paraId="48571D3A" w14:textId="7FB2A23E" w:rsidR="0058440F" w:rsidRPr="00BF3741" w:rsidRDefault="0058440F" w:rsidP="0058440F">
      <w:pPr>
        <w:pStyle w:val="Prrafodelista"/>
        <w:numPr>
          <w:ilvl w:val="0"/>
          <w:numId w:val="6"/>
        </w:numPr>
        <w:rPr>
          <w:sz w:val="18"/>
          <w:szCs w:val="18"/>
        </w:rPr>
      </w:pPr>
      <w:r w:rsidRPr="00BF3741">
        <w:rPr>
          <w:sz w:val="18"/>
          <w:szCs w:val="18"/>
        </w:rPr>
        <w:t>Masa</w:t>
      </w:r>
    </w:p>
    <w:p w14:paraId="460CEED0" w14:textId="6E12C61F" w:rsidR="0058440F" w:rsidRPr="00BF3741" w:rsidRDefault="0058440F" w:rsidP="0058440F">
      <w:pPr>
        <w:pStyle w:val="Prrafodelista"/>
        <w:numPr>
          <w:ilvl w:val="0"/>
          <w:numId w:val="6"/>
        </w:numPr>
        <w:rPr>
          <w:sz w:val="18"/>
          <w:szCs w:val="18"/>
        </w:rPr>
      </w:pPr>
      <w:r w:rsidRPr="00BF3741">
        <w:rPr>
          <w:sz w:val="18"/>
          <w:szCs w:val="18"/>
        </w:rPr>
        <w:t>IR OUT</w:t>
      </w:r>
    </w:p>
    <w:p w14:paraId="12588953" w14:textId="1C632D57" w:rsidR="0058440F" w:rsidRPr="00BF3741" w:rsidRDefault="0058440F" w:rsidP="0058440F">
      <w:pPr>
        <w:pStyle w:val="Prrafodelista"/>
        <w:numPr>
          <w:ilvl w:val="0"/>
          <w:numId w:val="6"/>
        </w:numPr>
        <w:rPr>
          <w:sz w:val="18"/>
          <w:szCs w:val="18"/>
        </w:rPr>
      </w:pPr>
      <w:r w:rsidRPr="00BF3741">
        <w:rPr>
          <w:sz w:val="18"/>
          <w:szCs w:val="18"/>
        </w:rPr>
        <w:t>N/C</w:t>
      </w:r>
    </w:p>
    <w:p w14:paraId="22E46CF5" w14:textId="7F2F4F15" w:rsidR="00032810" w:rsidRDefault="00032810" w:rsidP="00032810">
      <w:pPr>
        <w:pStyle w:val="Ttulo2"/>
      </w:pPr>
      <w:r>
        <w:t>Precauciones</w:t>
      </w:r>
    </w:p>
    <w:p w14:paraId="105F10C9" w14:textId="298F47D4" w:rsidR="00032810" w:rsidRDefault="00FB61A2" w:rsidP="00FB61A2">
      <w:pPr>
        <w:pStyle w:val="Prrafodelista"/>
        <w:numPr>
          <w:ilvl w:val="0"/>
          <w:numId w:val="7"/>
        </w:numPr>
      </w:pPr>
      <w:r>
        <w:t>Respete</w:t>
      </w:r>
      <w:r w:rsidR="00032810">
        <w:t xml:space="preserve"> los estándares de seguridad eléctrica de su país.</w:t>
      </w:r>
    </w:p>
    <w:p w14:paraId="60D41768" w14:textId="591007B2" w:rsidR="00032810" w:rsidRDefault="00032810" w:rsidP="00FB61A2">
      <w:pPr>
        <w:pStyle w:val="Prrafodelista"/>
        <w:numPr>
          <w:ilvl w:val="0"/>
          <w:numId w:val="7"/>
        </w:numPr>
      </w:pPr>
      <w:r>
        <w:t xml:space="preserve">La cámara no tiene una llave de corte de alimentación, siempre estará encendida o en stand by. Para cortar completamente su </w:t>
      </w:r>
      <w:r w:rsidR="00FB61A2">
        <w:t>alimentación</w:t>
      </w:r>
      <w:r>
        <w:t>, desenchufe la fuente de su</w:t>
      </w:r>
      <w:r w:rsidR="00FB61A2">
        <w:t xml:space="preserve"> </w:t>
      </w:r>
      <w:r>
        <w:t>tomacorrientes.</w:t>
      </w:r>
    </w:p>
    <w:p w14:paraId="6A5F788C" w14:textId="14FC35D1" w:rsidR="00032810" w:rsidRDefault="00032810" w:rsidP="00FB61A2">
      <w:pPr>
        <w:pStyle w:val="Prrafodelista"/>
        <w:numPr>
          <w:ilvl w:val="0"/>
          <w:numId w:val="7"/>
        </w:numPr>
      </w:pPr>
      <w:r>
        <w:t>Los cables de datos (USB y eventualmente RS232) no deben mezclarse en cajas o cañerías con los de suministro eléctrico.</w:t>
      </w:r>
    </w:p>
    <w:p w14:paraId="3B99E81B" w14:textId="4851C9D0" w:rsidR="00032810" w:rsidRDefault="00032810" w:rsidP="00FB61A2">
      <w:pPr>
        <w:pStyle w:val="Prrafodelista"/>
        <w:numPr>
          <w:ilvl w:val="0"/>
          <w:numId w:val="7"/>
        </w:numPr>
      </w:pPr>
      <w:r>
        <w:t>Este equipo incluye mecanismos y ópticas de precisión, no lo golpee ni someta a vibraciones.</w:t>
      </w:r>
      <w:r w:rsidR="00FB61A2">
        <w:t xml:space="preserve"> Tampoco lo moje ni deje en lugares muy húmedos, polvorientos o ambientes corrosivos.</w:t>
      </w:r>
      <w:r w:rsidR="00975CC4">
        <w:t xml:space="preserve"> No lo desarme.</w:t>
      </w:r>
    </w:p>
    <w:p w14:paraId="77F675DE" w14:textId="1413B2EB" w:rsidR="00032810" w:rsidRDefault="00FB61A2" w:rsidP="00FB61A2">
      <w:pPr>
        <w:pStyle w:val="Prrafodelista"/>
        <w:numPr>
          <w:ilvl w:val="0"/>
          <w:numId w:val="7"/>
        </w:numPr>
      </w:pPr>
      <w:r>
        <w:t>Deje espacio libre a su alrededor y no obstaculice sus movimientos.</w:t>
      </w:r>
    </w:p>
    <w:p w14:paraId="348856A0" w14:textId="7CEFE938" w:rsidR="00FB61A2" w:rsidRDefault="00FB61A2" w:rsidP="00FB61A2">
      <w:pPr>
        <w:pStyle w:val="Prrafodelista"/>
        <w:numPr>
          <w:ilvl w:val="0"/>
          <w:numId w:val="7"/>
        </w:numPr>
      </w:pPr>
      <w:r>
        <w:t>No apunte la cámara directamente al sol, o la dejará ciega.</w:t>
      </w:r>
    </w:p>
    <w:p w14:paraId="0683E792" w14:textId="1B444658" w:rsidR="00A67EDB" w:rsidRDefault="00A67EDB" w:rsidP="00A67EDB">
      <w:pPr>
        <w:pStyle w:val="Ttulo2"/>
      </w:pPr>
      <w:r>
        <w:t>Resolución de problemas</w:t>
      </w:r>
    </w:p>
    <w:p w14:paraId="581B3615" w14:textId="30AD6D4B" w:rsidR="00A67EDB" w:rsidRDefault="00A67EDB" w:rsidP="00A67EDB">
      <w:pPr>
        <w:pStyle w:val="Ttulo3"/>
      </w:pPr>
      <w:r>
        <w:t>De la imagen</w:t>
      </w:r>
    </w:p>
    <w:p w14:paraId="41619A45" w14:textId="7541DFE4" w:rsidR="00A67EDB" w:rsidRDefault="00A67EDB" w:rsidP="00A67EDB">
      <w:pPr>
        <w:pStyle w:val="Prrafodelista"/>
        <w:numPr>
          <w:ilvl w:val="0"/>
          <w:numId w:val="8"/>
        </w:numPr>
      </w:pPr>
      <w:r>
        <w:t>¿Está conectada la alimentación de la cámara?</w:t>
      </w:r>
      <w:r w:rsidR="00182A76">
        <w:t xml:space="preserve"> </w:t>
      </w:r>
      <w:r>
        <w:t>¿</w:t>
      </w:r>
      <w:r w:rsidR="00975CC4">
        <w:t>Ha encendido la cámara desde el control remoto</w:t>
      </w:r>
      <w:r>
        <w:t xml:space="preserve">? </w:t>
      </w:r>
      <w:r w:rsidR="00182A76">
        <w:t xml:space="preserve">El </w:t>
      </w:r>
      <w:r>
        <w:t>LED</w:t>
      </w:r>
      <w:r w:rsidR="00182A76">
        <w:t xml:space="preserve"> debe estar</w:t>
      </w:r>
      <w:r>
        <w:t xml:space="preserve"> encendido en color verde, sin parpadear.</w:t>
      </w:r>
      <w:r w:rsidR="00182A76">
        <w:t xml:space="preserve"> Si está</w:t>
      </w:r>
      <w:r w:rsidR="00975CC4">
        <w:t xml:space="preserve"> apagada, el led estará fijo en Rojo. Si está</w:t>
      </w:r>
      <w:r w:rsidR="00182A76">
        <w:t xml:space="preserve"> conectado el USB pero no la alimentación, el LED parpadeará.</w:t>
      </w:r>
    </w:p>
    <w:p w14:paraId="2BF1FE37" w14:textId="195B9483" w:rsidR="00A67EDB" w:rsidRDefault="00A67EDB" w:rsidP="00A67EDB">
      <w:pPr>
        <w:pStyle w:val="Prrafodelista"/>
        <w:numPr>
          <w:ilvl w:val="0"/>
          <w:numId w:val="8"/>
        </w:numPr>
      </w:pPr>
      <w:r>
        <w:t>¿Está bien enchufado el cable USB en ambos extremos?</w:t>
      </w:r>
    </w:p>
    <w:p w14:paraId="359FBB71" w14:textId="1CF7F82D" w:rsidR="00A67EDB" w:rsidRDefault="00A67EDB" w:rsidP="00A67EDB">
      <w:pPr>
        <w:pStyle w:val="Prrafodelista"/>
        <w:numPr>
          <w:ilvl w:val="0"/>
          <w:numId w:val="8"/>
        </w:numPr>
      </w:pPr>
      <w:r>
        <w:t xml:space="preserve">¿Está activa </w:t>
      </w:r>
      <w:r w:rsidR="00975CC4">
        <w:t>algu</w:t>
      </w:r>
      <w:r>
        <w:t>na restricción de privacidad de Windows o su antivirus?</w:t>
      </w:r>
    </w:p>
    <w:p w14:paraId="435AE162" w14:textId="7E10FFE1" w:rsidR="00A67EDB" w:rsidRDefault="00A67EDB" w:rsidP="00A67EDB">
      <w:pPr>
        <w:pStyle w:val="Prrafodelista"/>
        <w:numPr>
          <w:ilvl w:val="0"/>
          <w:numId w:val="8"/>
        </w:numPr>
      </w:pPr>
      <w:r>
        <w:t>¿No se ve con la nitidez esperada? ¿Coincide la resolución de su software con la de la cámara (1920 x 1080)?</w:t>
      </w:r>
    </w:p>
    <w:p w14:paraId="2FEC4F7F" w14:textId="467E6CD0" w:rsidR="00A67EDB" w:rsidRDefault="00A67EDB" w:rsidP="00A67EDB">
      <w:pPr>
        <w:pStyle w:val="Prrafodelista"/>
        <w:numPr>
          <w:ilvl w:val="0"/>
          <w:numId w:val="8"/>
        </w:numPr>
      </w:pPr>
      <w:r>
        <w:t>¿Tiene problemas de ancho de banda?</w:t>
      </w:r>
    </w:p>
    <w:p w14:paraId="43A37770" w14:textId="543E1170" w:rsidR="00A67EDB" w:rsidRPr="00A67EDB" w:rsidRDefault="00A67EDB" w:rsidP="00A67EDB">
      <w:pPr>
        <w:pStyle w:val="Prrafodelista"/>
        <w:numPr>
          <w:ilvl w:val="0"/>
          <w:numId w:val="8"/>
        </w:numPr>
      </w:pPr>
      <w:r>
        <w:t xml:space="preserve">¿Probó la vista “cruda” de la señal usando el programa </w:t>
      </w:r>
      <w:r>
        <w:rPr>
          <w:i/>
          <w:iCs/>
        </w:rPr>
        <w:t>Cámara</w:t>
      </w:r>
      <w:r>
        <w:t xml:space="preserve"> que forma parte del Windows?</w:t>
      </w:r>
    </w:p>
    <w:p w14:paraId="2F1A2C1D" w14:textId="0F417146" w:rsidR="00A67EDB" w:rsidRDefault="00182A76" w:rsidP="00182A76">
      <w:pPr>
        <w:pStyle w:val="Ttulo3"/>
      </w:pPr>
      <w:r>
        <w:t>Del control</w:t>
      </w:r>
    </w:p>
    <w:p w14:paraId="00DDA655" w14:textId="2BCD07E7" w:rsidR="00182A76" w:rsidRDefault="00182A76" w:rsidP="00182A76">
      <w:pPr>
        <w:pStyle w:val="Prrafodelista"/>
        <w:numPr>
          <w:ilvl w:val="0"/>
          <w:numId w:val="9"/>
        </w:numPr>
      </w:pPr>
      <w:r>
        <w:t>¿Tiene pilas el control remoto?</w:t>
      </w:r>
    </w:p>
    <w:p w14:paraId="7F5D7EFE" w14:textId="4930E91C" w:rsidR="00182A76" w:rsidRDefault="00182A76" w:rsidP="00182A76">
      <w:pPr>
        <w:pStyle w:val="Prrafodelista"/>
        <w:numPr>
          <w:ilvl w:val="0"/>
          <w:numId w:val="9"/>
        </w:numPr>
      </w:pPr>
      <w:r>
        <w:t xml:space="preserve">¿Ha tocado algún botón de la zona </w:t>
      </w:r>
      <w:r>
        <w:rPr>
          <w:i/>
          <w:iCs/>
        </w:rPr>
        <w:t>Camera select</w:t>
      </w:r>
      <w:r>
        <w:t xml:space="preserve"> del control? La dirección de la cámara (1 por defecto) debe coincidir con la indicada</w:t>
      </w:r>
      <w:r w:rsidR="00975CC4">
        <w:t xml:space="preserve"> por última vez</w:t>
      </w:r>
      <w:r>
        <w:t xml:space="preserve"> al control</w:t>
      </w:r>
      <w:r w:rsidR="00975CC4">
        <w:t>.</w:t>
      </w:r>
    </w:p>
    <w:p w14:paraId="09A69369" w14:textId="2999D25B" w:rsidR="00182A76" w:rsidRPr="00182A76" w:rsidRDefault="00182A76" w:rsidP="00975CC4">
      <w:pPr>
        <w:pStyle w:val="Prrafodelista"/>
        <w:numPr>
          <w:ilvl w:val="0"/>
          <w:numId w:val="9"/>
        </w:numPr>
      </w:pPr>
      <w:r>
        <w:t>Si usa el RS232: ¿coinciden la velocidad de transmisión, paridad y protocolo de su software conla configuración dada a la cámara a través de su menú?</w:t>
      </w:r>
    </w:p>
    <w:sectPr w:rsidR="00182A76" w:rsidRPr="00182A76" w:rsidSect="005D3C9C">
      <w:type w:val="continuous"/>
      <w:pgSz w:w="11906" w:h="16838"/>
      <w:pgMar w:top="1985" w:right="709" w:bottom="992" w:left="1134" w:header="709" w:footer="29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5B7A2" w14:textId="77777777" w:rsidR="00A575AF" w:rsidRDefault="00A575AF" w:rsidP="00E95877">
      <w:pPr>
        <w:spacing w:before="0"/>
      </w:pPr>
      <w:r>
        <w:separator/>
      </w:r>
    </w:p>
  </w:endnote>
  <w:endnote w:type="continuationSeparator" w:id="0">
    <w:p w14:paraId="0A41AF58" w14:textId="77777777" w:rsidR="00A575AF" w:rsidRDefault="00A575AF" w:rsidP="00E958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E195F" w14:textId="77777777" w:rsidR="00542F14" w:rsidRPr="00CA5ABF" w:rsidRDefault="00D94EE5" w:rsidP="00CA5ABF">
    <w:pPr>
      <w:pStyle w:val="PieTecnoEduSup"/>
    </w:pPr>
    <w:r w:rsidRPr="00CA5ABF">
      <w:t>Av. José Javier Díaz 429 Bº Iponá</w:t>
    </w:r>
    <w:r w:rsidR="00542F14" w:rsidRPr="00CA5ABF">
      <w:tab/>
    </w:r>
    <w:r w:rsidR="00F34C41" w:rsidRPr="00CA5ABF">
      <w:tab/>
    </w:r>
    <w:r w:rsidR="00542F14" w:rsidRPr="00CA5ABF">
      <w:t>Telefax (+54) (0) (351) 461 7007 (líneas rotativas)</w:t>
    </w:r>
  </w:p>
  <w:p w14:paraId="54605130" w14:textId="77777777" w:rsidR="00D94EE5" w:rsidRPr="002541D4" w:rsidRDefault="002541D4" w:rsidP="00CA5ABF">
    <w:pPr>
      <w:pStyle w:val="PIeTecnoeduInf"/>
    </w:pPr>
    <w:r w:rsidRPr="00023583">
      <w:rPr>
        <w:smallCaps/>
      </w:rPr>
      <w:t xml:space="preserve"> (</w:t>
    </w:r>
    <w:r w:rsidR="00D94EE5" w:rsidRPr="00023583">
      <w:rPr>
        <w:smallCaps/>
      </w:rPr>
      <w:t>X5016BHE</w:t>
    </w:r>
    <w:r w:rsidRPr="00023583">
      <w:rPr>
        <w:smallCaps/>
      </w:rPr>
      <w:t>)</w:t>
    </w:r>
    <w:r w:rsidR="00D94EE5" w:rsidRPr="00023583">
      <w:rPr>
        <w:smallCaps/>
      </w:rPr>
      <w:t>Córdoba</w:t>
    </w:r>
    <w:r w:rsidR="00542F14" w:rsidRPr="00023583">
      <w:rPr>
        <w:smallCaps/>
      </w:rPr>
      <w:t xml:space="preserve"> </w:t>
    </w:r>
    <w:r w:rsidR="00F34C41">
      <w:rPr>
        <w:smallCaps/>
      </w:rPr>
      <w:t>–</w:t>
    </w:r>
    <w:r w:rsidR="00542F14" w:rsidRPr="00023583">
      <w:rPr>
        <w:smallCaps/>
      </w:rPr>
      <w:t xml:space="preserve"> </w:t>
    </w:r>
    <w:r w:rsidR="00380EF5" w:rsidRPr="00023583">
      <w:rPr>
        <w:smallCaps/>
      </w:rPr>
      <w:t>Argentina</w:t>
    </w:r>
    <w:r w:rsidR="00F34C41">
      <w:rPr>
        <w:smallCaps/>
      </w:rPr>
      <w:tab/>
    </w:r>
    <w:r w:rsidR="00542F14" w:rsidRPr="002541D4">
      <w:fldChar w:fldCharType="begin"/>
    </w:r>
    <w:r w:rsidR="00542F14" w:rsidRPr="002541D4">
      <w:instrText>PAGE   \* MERGEFORMAT</w:instrText>
    </w:r>
    <w:r w:rsidR="00542F14" w:rsidRPr="002541D4">
      <w:fldChar w:fldCharType="separate"/>
    </w:r>
    <w:r w:rsidR="00CA5ABF" w:rsidRPr="00CA5ABF">
      <w:rPr>
        <w:noProof/>
        <w:lang w:val="es-ES"/>
      </w:rPr>
      <w:t>1</w:t>
    </w:r>
    <w:r w:rsidR="00542F14" w:rsidRPr="002541D4">
      <w:fldChar w:fldCharType="end"/>
    </w:r>
    <w:r w:rsidR="00542F14">
      <w:tab/>
    </w:r>
    <w:hyperlink r:id="rId1" w:history="1">
      <w:r w:rsidR="00D94EE5" w:rsidRPr="002541D4">
        <w:rPr>
          <w:rStyle w:val="Hipervnculo"/>
        </w:rPr>
        <w:t>info@tecnoedu.com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5EA87" w14:textId="77777777" w:rsidR="00A575AF" w:rsidRDefault="00A575AF" w:rsidP="00E95877">
      <w:pPr>
        <w:spacing w:before="0"/>
      </w:pPr>
      <w:r>
        <w:separator/>
      </w:r>
    </w:p>
  </w:footnote>
  <w:footnote w:type="continuationSeparator" w:id="0">
    <w:p w14:paraId="0E98349D" w14:textId="77777777" w:rsidR="00A575AF" w:rsidRDefault="00A575AF" w:rsidP="00E958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730DA" w14:textId="77777777" w:rsidR="00E95877" w:rsidRPr="00D94EE5" w:rsidRDefault="00C74B5D" w:rsidP="00F34C41">
    <w:pPr>
      <w:pStyle w:val="Encabezado"/>
      <w:tabs>
        <w:tab w:val="clear" w:pos="4252"/>
        <w:tab w:val="center" w:pos="4820"/>
      </w:tabs>
      <w:jc w:val="center"/>
      <w:rPr>
        <w:szCs w:val="20"/>
      </w:rPr>
    </w:pPr>
    <w:r w:rsidRPr="00D94EE5">
      <w:rPr>
        <w:noProof/>
        <w:szCs w:val="20"/>
        <w:lang w:eastAsia="es-AR"/>
      </w:rPr>
      <w:drawing>
        <wp:anchor distT="0" distB="0" distL="114300" distR="114300" simplePos="0" relativeHeight="251658240" behindDoc="0" locked="0" layoutInCell="1" allowOverlap="1" wp14:anchorId="12A49AC2" wp14:editId="4FD1C284">
          <wp:simplePos x="0" y="0"/>
          <wp:positionH relativeFrom="page">
            <wp:align>center</wp:align>
          </wp:positionH>
          <wp:positionV relativeFrom="page">
            <wp:posOffset>313690</wp:posOffset>
          </wp:positionV>
          <wp:extent cx="7041600" cy="788400"/>
          <wp:effectExtent l="0" t="0" r="0" b="0"/>
          <wp:wrapTopAndBottom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Wor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E55EA"/>
    <w:multiLevelType w:val="hybridMultilevel"/>
    <w:tmpl w:val="8604D5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F2A92"/>
    <w:multiLevelType w:val="hybridMultilevel"/>
    <w:tmpl w:val="A40E5C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407E2"/>
    <w:multiLevelType w:val="hybridMultilevel"/>
    <w:tmpl w:val="27B47676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3319FF"/>
    <w:multiLevelType w:val="hybridMultilevel"/>
    <w:tmpl w:val="26AC06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92EB8"/>
    <w:multiLevelType w:val="hybridMultilevel"/>
    <w:tmpl w:val="EF28817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557035"/>
    <w:multiLevelType w:val="hybridMultilevel"/>
    <w:tmpl w:val="EABCE6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57EB7"/>
    <w:multiLevelType w:val="hybridMultilevel"/>
    <w:tmpl w:val="2892ED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712E1"/>
    <w:multiLevelType w:val="hybridMultilevel"/>
    <w:tmpl w:val="DC66BC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343E9"/>
    <w:multiLevelType w:val="hybridMultilevel"/>
    <w:tmpl w:val="00C26B7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80113866">
    <w:abstractNumId w:val="2"/>
  </w:num>
  <w:num w:numId="2" w16cid:durableId="470437829">
    <w:abstractNumId w:val="0"/>
  </w:num>
  <w:num w:numId="3" w16cid:durableId="1961720404">
    <w:abstractNumId w:val="5"/>
  </w:num>
  <w:num w:numId="4" w16cid:durableId="1807577096">
    <w:abstractNumId w:val="1"/>
  </w:num>
  <w:num w:numId="5" w16cid:durableId="1654681679">
    <w:abstractNumId w:val="6"/>
  </w:num>
  <w:num w:numId="6" w16cid:durableId="101413324">
    <w:abstractNumId w:val="8"/>
  </w:num>
  <w:num w:numId="7" w16cid:durableId="1594704827">
    <w:abstractNumId w:val="4"/>
  </w:num>
  <w:num w:numId="8" w16cid:durableId="1013729886">
    <w:abstractNumId w:val="7"/>
  </w:num>
  <w:num w:numId="9" w16cid:durableId="1399278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AF"/>
    <w:rsid w:val="00023583"/>
    <w:rsid w:val="00032810"/>
    <w:rsid w:val="00067ADA"/>
    <w:rsid w:val="00182A76"/>
    <w:rsid w:val="002541D4"/>
    <w:rsid w:val="002F70D0"/>
    <w:rsid w:val="00326E76"/>
    <w:rsid w:val="00355C14"/>
    <w:rsid w:val="00380EF5"/>
    <w:rsid w:val="00542F14"/>
    <w:rsid w:val="0058440F"/>
    <w:rsid w:val="005D3C9C"/>
    <w:rsid w:val="006339A3"/>
    <w:rsid w:val="006579EC"/>
    <w:rsid w:val="007A2CFD"/>
    <w:rsid w:val="008537BB"/>
    <w:rsid w:val="008D2EF1"/>
    <w:rsid w:val="00956092"/>
    <w:rsid w:val="00975CC4"/>
    <w:rsid w:val="009C3E55"/>
    <w:rsid w:val="00A575AF"/>
    <w:rsid w:val="00A67EDB"/>
    <w:rsid w:val="00A85508"/>
    <w:rsid w:val="00AA54E7"/>
    <w:rsid w:val="00BD1929"/>
    <w:rsid w:val="00BF3741"/>
    <w:rsid w:val="00C23686"/>
    <w:rsid w:val="00C5695C"/>
    <w:rsid w:val="00C74B5D"/>
    <w:rsid w:val="00C75C78"/>
    <w:rsid w:val="00C8757A"/>
    <w:rsid w:val="00CA5ABF"/>
    <w:rsid w:val="00D94EE5"/>
    <w:rsid w:val="00E95877"/>
    <w:rsid w:val="00F055C4"/>
    <w:rsid w:val="00F34C41"/>
    <w:rsid w:val="00FB61A2"/>
    <w:rsid w:val="00FE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1720A"/>
  <w15:chartTrackingRefBased/>
  <w15:docId w15:val="{C11CA375-2750-4F04-8F00-05C1FB50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ABF"/>
    <w:pPr>
      <w:tabs>
        <w:tab w:val="right" w:pos="9979"/>
      </w:tabs>
      <w:spacing w:before="120" w:after="0" w:line="240" w:lineRule="auto"/>
      <w:jc w:val="both"/>
    </w:pPr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575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3741"/>
    <w:pPr>
      <w:keepNext/>
      <w:keepLines/>
      <w:spacing w:before="18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7E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58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877"/>
  </w:style>
  <w:style w:type="paragraph" w:styleId="Piedepgina">
    <w:name w:val="footer"/>
    <w:basedOn w:val="Normal"/>
    <w:link w:val="PiedepginaCar"/>
    <w:uiPriority w:val="99"/>
    <w:unhideWhenUsed/>
    <w:rsid w:val="00E958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877"/>
  </w:style>
  <w:style w:type="character" w:styleId="Hipervnculo">
    <w:name w:val="Hyperlink"/>
    <w:uiPriority w:val="99"/>
    <w:unhideWhenUsed/>
    <w:rsid w:val="00D94EE5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9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9EC"/>
    <w:rPr>
      <w:rFonts w:ascii="Segoe UI" w:hAnsi="Segoe UI" w:cs="Segoe UI"/>
      <w:sz w:val="18"/>
      <w:szCs w:val="18"/>
    </w:rPr>
  </w:style>
  <w:style w:type="paragraph" w:customStyle="1" w:styleId="PieTecnoEduSup">
    <w:name w:val="PieTecnoEduSup"/>
    <w:qFormat/>
    <w:rsid w:val="00CA5ABF"/>
    <w:pPr>
      <w:pBdr>
        <w:top w:val="single" w:sz="4" w:space="4" w:color="auto"/>
      </w:pBdr>
      <w:tabs>
        <w:tab w:val="center" w:pos="4820"/>
        <w:tab w:val="right" w:pos="10206"/>
      </w:tabs>
      <w:spacing w:before="120" w:after="0" w:line="240" w:lineRule="auto"/>
      <w:ind w:left="-425" w:right="-142"/>
      <w:jc w:val="both"/>
    </w:pPr>
    <w:rPr>
      <w:rFonts w:ascii="Arial" w:hAnsi="Arial" w:cs="Arial"/>
      <w:smallCaps/>
      <w:sz w:val="18"/>
      <w:szCs w:val="18"/>
    </w:rPr>
  </w:style>
  <w:style w:type="paragraph" w:customStyle="1" w:styleId="PIeTecnoeduInf">
    <w:name w:val="PIeTecnoeduInf"/>
    <w:basedOn w:val="PieTecnoEduSup"/>
    <w:qFormat/>
    <w:rsid w:val="00CA5ABF"/>
    <w:pPr>
      <w:spacing w:before="0"/>
    </w:pPr>
    <w:rPr>
      <w:smallCaps w:val="0"/>
    </w:rPr>
  </w:style>
  <w:style w:type="character" w:customStyle="1" w:styleId="Ttulo1Car">
    <w:name w:val="Título 1 Car"/>
    <w:basedOn w:val="Fuentedeprrafopredeter"/>
    <w:link w:val="Ttulo1"/>
    <w:uiPriority w:val="9"/>
    <w:rsid w:val="00A575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F37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A575AF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7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AA54E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BD1929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A67E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es.wikipedia.org/wiki/Exmo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Exmo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ecnoed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cnoedu2016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B186A-688A-47EA-ACCE-E215D62F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tecnoedu2016.dotx</Template>
  <TotalTime>274</TotalTime>
  <Pages>2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8</cp:revision>
  <cp:lastPrinted>2016-10-07T17:58:00Z</cp:lastPrinted>
  <dcterms:created xsi:type="dcterms:W3CDTF">2024-08-08T14:01:00Z</dcterms:created>
  <dcterms:modified xsi:type="dcterms:W3CDTF">2024-08-09T17:41:00Z</dcterms:modified>
</cp:coreProperties>
</file>