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C8327" w14:textId="77777777" w:rsidR="00EA0393" w:rsidRPr="006A0E3B" w:rsidRDefault="00EA0393" w:rsidP="00F05122">
      <w:pPr>
        <w:pStyle w:val="Ttulo1"/>
        <w:ind w:left="1418" w:hanging="1418"/>
      </w:pPr>
      <w:r w:rsidRPr="006A0E3B">
        <w:t>OMNI 2</w:t>
      </w:r>
      <w:r>
        <w:t xml:space="preserve"> - Manual de uso </w:t>
      </w:r>
    </w:p>
    <w:p w14:paraId="22006927" w14:textId="77777777" w:rsidR="00EA0393" w:rsidRDefault="0000472E" w:rsidP="001D383E">
      <w:pPr>
        <w:pStyle w:val="Ttulo2"/>
      </w:pPr>
      <w:r w:rsidRPr="006A0E3B">
        <w:rPr>
          <w:noProof/>
        </w:rPr>
        <w:drawing>
          <wp:anchor distT="0" distB="0" distL="114300" distR="114300" simplePos="0" relativeHeight="251658240" behindDoc="0" locked="0" layoutInCell="1" allowOverlap="1" wp14:anchorId="147EF1BA" wp14:editId="650C1BC6">
            <wp:simplePos x="0" y="0"/>
            <wp:positionH relativeFrom="margin">
              <wp:align>right</wp:align>
            </wp:positionH>
            <wp:positionV relativeFrom="paragraph">
              <wp:posOffset>142355</wp:posOffset>
            </wp:positionV>
            <wp:extent cx="2005200" cy="3369600"/>
            <wp:effectExtent l="0" t="0" r="0" b="2540"/>
            <wp:wrapSquare wrapText="lef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05200" cy="3369600"/>
                    </a:xfrm>
                    <a:prstGeom prst="rect">
                      <a:avLst/>
                    </a:prstGeom>
                  </pic:spPr>
                </pic:pic>
              </a:graphicData>
            </a:graphic>
            <wp14:sizeRelH relativeFrom="margin">
              <wp14:pctWidth>0</wp14:pctWidth>
            </wp14:sizeRelH>
            <wp14:sizeRelV relativeFrom="margin">
              <wp14:pctHeight>0</wp14:pctHeight>
            </wp14:sizeRelV>
          </wp:anchor>
        </w:drawing>
      </w:r>
      <w:r>
        <w:t>Introducción</w:t>
      </w:r>
    </w:p>
    <w:p w14:paraId="04CECBEC" w14:textId="77777777" w:rsidR="00EA0393" w:rsidRDefault="00EA0393" w:rsidP="0000472E">
      <w:pPr>
        <w:jc w:val="both"/>
      </w:pPr>
      <w:r w:rsidRPr="00FF4398">
        <w:t xml:space="preserve">El nuevo OMNI 2 es una interfaz de dispositivo inalámbrico fácil de usar diseñada para operar simuladores de pacientes y entrenadores de habilidades de Gaumard. Ofrece a los instructores las herramientas esenciales para conducir sesiones de entrenamiento basadas en la simulación sin la </w:t>
      </w:r>
      <w:r>
        <w:t>complejidad de la programación.</w:t>
      </w:r>
    </w:p>
    <w:p w14:paraId="0C71CC8B" w14:textId="77777777" w:rsidR="00EA0393" w:rsidRDefault="00EA0393" w:rsidP="0000472E">
      <w:pPr>
        <w:pStyle w:val="Ttulo3"/>
        <w:jc w:val="both"/>
      </w:pPr>
      <w:r>
        <w:t>Simple, Intuitivo e Inalámbrico</w:t>
      </w:r>
    </w:p>
    <w:p w14:paraId="04C09FA1" w14:textId="77777777" w:rsidR="00EA0393" w:rsidRDefault="00EA0393" w:rsidP="0000472E">
      <w:pPr>
        <w:jc w:val="both"/>
      </w:pPr>
      <w:r>
        <w:t>OMNI 2 hace que sea más fácil que nunca conducir escenarios, monitorear el desempeño y capturar las acciones de los participantes para sesiones de información en tiempo real. Resulta simple de operar con controles de pantalla táctil y una disposición intuitiva que le permite administrar cambios fisiológicos mientras se mantiene centrado en el entrenamiento. En pocas palabras, es una solución libre de frustración que trabaja para complementar su experiencia clínica</w:t>
      </w:r>
    </w:p>
    <w:p w14:paraId="6CB8A0A1" w14:textId="77777777" w:rsidR="00EA0393" w:rsidRDefault="00EA0393" w:rsidP="0000472E">
      <w:pPr>
        <w:pStyle w:val="Ttulo3"/>
      </w:pPr>
      <w:r>
        <w:t>Se adapta automáticamente a sus necesidades de formación</w:t>
      </w:r>
    </w:p>
    <w:p w14:paraId="01F722B9" w14:textId="77777777" w:rsidR="00EA0393" w:rsidRDefault="00EA0393" w:rsidP="0000472E">
      <w:pPr>
        <w:jc w:val="both"/>
      </w:pPr>
      <w:r>
        <w:t>OMNI 2 le ofrece herramientas especializadas para ayudarle a alcanzar los objetivos de capacitación en múltiples áreas clínicas. Ya sea que esté refinando habilidades clínicas o conduciendo ejercicios de entrenamiento basados en escenarios, OMNI 2 le da el control y la retroalimentación que necesita para entrenar de manera eficiente y efectiva. Además, las características de configuración inteligente de OMNI 2 hacen que la configuración sea fácil al detectar automáticamente su simulador Gaumard y mostrarle sólo las herramientas que necesita</w:t>
      </w:r>
      <w:r w:rsidR="0000472E">
        <w:t>:</w:t>
      </w:r>
    </w:p>
    <w:p w14:paraId="00FBCBC8" w14:textId="77777777" w:rsidR="00EA0393" w:rsidRDefault="00EA0393" w:rsidP="0000472E">
      <w:pPr>
        <w:pStyle w:val="Ttulo3"/>
        <w:ind w:left="360"/>
      </w:pPr>
      <w:r>
        <w:t>Control</w:t>
      </w:r>
    </w:p>
    <w:p w14:paraId="56C57074" w14:textId="77777777" w:rsidR="00EA0393" w:rsidRDefault="00EA0393" w:rsidP="0000472E">
      <w:pPr>
        <w:pStyle w:val="Prrafodelista"/>
        <w:numPr>
          <w:ilvl w:val="0"/>
          <w:numId w:val="14"/>
        </w:numPr>
        <w:spacing w:after="0"/>
        <w:ind w:left="1080"/>
        <w:jc w:val="both"/>
      </w:pPr>
      <w:r>
        <w:t>La comunicación inalámbrica le permite moverse libremente para observar mejor la acción</w:t>
      </w:r>
    </w:p>
    <w:p w14:paraId="6F77F6D6" w14:textId="77777777" w:rsidR="00EA0393" w:rsidRDefault="00EA0393" w:rsidP="0000472E">
      <w:pPr>
        <w:pStyle w:val="Prrafodelista"/>
        <w:numPr>
          <w:ilvl w:val="0"/>
          <w:numId w:val="14"/>
        </w:numPr>
        <w:spacing w:after="0"/>
        <w:ind w:left="1080"/>
        <w:jc w:val="both"/>
      </w:pPr>
      <w:r>
        <w:t>Más de 35 signos vitales programables incluyendo: HR, ECG, RR, BP, SpO2, EtCO2 y más</w:t>
      </w:r>
    </w:p>
    <w:p w14:paraId="684561A2" w14:textId="77777777" w:rsidR="00EA0393" w:rsidRDefault="00EA0393" w:rsidP="0000472E">
      <w:pPr>
        <w:pStyle w:val="Prrafodelista"/>
        <w:numPr>
          <w:ilvl w:val="0"/>
          <w:numId w:val="14"/>
        </w:numPr>
        <w:spacing w:after="0"/>
        <w:ind w:left="1080"/>
        <w:jc w:val="both"/>
      </w:pPr>
      <w:r>
        <w:t>Los controles vitales de un toque facilitan los cambios al instante o las tendencias a lo largo del tiempo</w:t>
      </w:r>
    </w:p>
    <w:p w14:paraId="48BF6149" w14:textId="77777777" w:rsidR="00EA0393" w:rsidRDefault="00EA0393" w:rsidP="0000472E">
      <w:pPr>
        <w:pStyle w:val="Ttulo3"/>
        <w:ind w:left="360"/>
      </w:pPr>
      <w:r>
        <w:t>Monitor</w:t>
      </w:r>
      <w:r w:rsidR="0000472E">
        <w:t>eo</w:t>
      </w:r>
    </w:p>
    <w:p w14:paraId="71041AC3" w14:textId="77777777" w:rsidR="00EA0393" w:rsidRDefault="00EA0393" w:rsidP="0000472E">
      <w:pPr>
        <w:pStyle w:val="Prrafodelista"/>
        <w:numPr>
          <w:ilvl w:val="0"/>
          <w:numId w:val="14"/>
        </w:numPr>
        <w:spacing w:after="0"/>
        <w:ind w:left="1080"/>
        <w:jc w:val="both"/>
      </w:pPr>
      <w:r>
        <w:t>Monitoree las métricas de CPR en tiempo real para asegurar la calidad</w:t>
      </w:r>
    </w:p>
    <w:p w14:paraId="4583A499" w14:textId="77777777" w:rsidR="00EA0393" w:rsidRDefault="00EA0393" w:rsidP="0000472E">
      <w:pPr>
        <w:pStyle w:val="Prrafodelista"/>
        <w:numPr>
          <w:ilvl w:val="0"/>
          <w:numId w:val="14"/>
        </w:numPr>
        <w:spacing w:after="0"/>
        <w:ind w:left="1080"/>
        <w:jc w:val="both"/>
      </w:pPr>
      <w:r>
        <w:t>Apoya el monitoreo virtual de pacientes opcional para la evaluación del entrenamiento y las habilidades de toma de decisiones</w:t>
      </w:r>
    </w:p>
    <w:p w14:paraId="664E61DD" w14:textId="77777777" w:rsidR="00EA0393" w:rsidRDefault="00EA0393" w:rsidP="0000472E">
      <w:pPr>
        <w:pStyle w:val="Prrafodelista"/>
        <w:numPr>
          <w:ilvl w:val="0"/>
          <w:numId w:val="14"/>
        </w:numPr>
        <w:spacing w:after="0"/>
        <w:ind w:left="1080"/>
        <w:jc w:val="both"/>
      </w:pPr>
      <w:r>
        <w:t>Supervisar la calidad de la ventilación y su eficacia en el paciente</w:t>
      </w:r>
    </w:p>
    <w:p w14:paraId="680D44C8" w14:textId="77777777" w:rsidR="00EA0393" w:rsidRDefault="00EA0393" w:rsidP="0000472E">
      <w:pPr>
        <w:pStyle w:val="Ttulo3"/>
        <w:ind w:left="360"/>
      </w:pPr>
      <w:r>
        <w:t>Interrogar</w:t>
      </w:r>
    </w:p>
    <w:p w14:paraId="6014A344" w14:textId="5D83E664" w:rsidR="00EA0393" w:rsidRDefault="00EA0393" w:rsidP="0000472E">
      <w:pPr>
        <w:pStyle w:val="Prrafodelista"/>
        <w:numPr>
          <w:ilvl w:val="0"/>
          <w:numId w:val="14"/>
        </w:numPr>
        <w:spacing w:after="0"/>
        <w:ind w:left="1080"/>
        <w:jc w:val="both"/>
      </w:pPr>
      <w:r>
        <w:t>Una marca de tiempo registra las acciones del pr</w:t>
      </w:r>
      <w:r w:rsidR="00F05122">
        <w:t>acticante</w:t>
      </w:r>
      <w:r>
        <w:t>, cambios de signos vitales, y notas para ayudar a</w:t>
      </w:r>
      <w:r w:rsidR="0000472E">
        <w:t>l proceso de informe y análisis (</w:t>
      </w:r>
      <w:r>
        <w:t>debriefing</w:t>
      </w:r>
      <w:r w:rsidR="0000472E">
        <w:t>)</w:t>
      </w:r>
    </w:p>
    <w:p w14:paraId="12C85627" w14:textId="19FCF779" w:rsidR="00EA0393" w:rsidRDefault="00EA0393" w:rsidP="0000472E">
      <w:pPr>
        <w:pStyle w:val="Prrafodelista"/>
        <w:numPr>
          <w:ilvl w:val="0"/>
          <w:numId w:val="14"/>
        </w:numPr>
        <w:spacing w:after="0"/>
        <w:ind w:left="1080"/>
        <w:jc w:val="both"/>
      </w:pPr>
      <w:r>
        <w:t>Incluye listas pre programadas de acciones comunes del pr</w:t>
      </w:r>
      <w:r w:rsidR="00F05122">
        <w:t>acticante</w:t>
      </w:r>
      <w:r>
        <w:t xml:space="preserve"> para facilitar el seguimiento</w:t>
      </w:r>
    </w:p>
    <w:p w14:paraId="2A9DBF9B" w14:textId="77777777" w:rsidR="00EA0393" w:rsidRDefault="00EA0393" w:rsidP="0000472E">
      <w:pPr>
        <w:pStyle w:val="Prrafodelista"/>
        <w:numPr>
          <w:ilvl w:val="0"/>
          <w:numId w:val="14"/>
        </w:numPr>
        <w:spacing w:after="0"/>
        <w:ind w:left="1080"/>
        <w:jc w:val="both"/>
      </w:pPr>
      <w:r>
        <w:t>Guardar y compartir el registro de sesión para archivar y debriefing</w:t>
      </w:r>
    </w:p>
    <w:p w14:paraId="00CC61F2" w14:textId="77777777" w:rsidR="00EA0393" w:rsidRDefault="00EA0393" w:rsidP="0000472E">
      <w:pPr>
        <w:pStyle w:val="Ttulo3"/>
        <w:ind w:left="360"/>
      </w:pPr>
      <w:r w:rsidRPr="00FF4398">
        <w:rPr>
          <w:rFonts w:ascii="Gotham B" w:eastAsia="Times New Roman" w:hAnsi="Gotham B" w:cs="Times New Roman"/>
          <w:color w:val="777777"/>
          <w:sz w:val="18"/>
          <w:szCs w:val="18"/>
          <w:shd w:val="clear" w:color="auto" w:fill="FFFFFF"/>
          <w:lang w:eastAsia="es-AR"/>
        </w:rPr>
        <w:t> </w:t>
      </w:r>
      <w:r>
        <w:t>Habilidades de enfermería</w:t>
      </w:r>
    </w:p>
    <w:p w14:paraId="3BD64314" w14:textId="77777777" w:rsidR="00EA0393" w:rsidRDefault="00EA0393" w:rsidP="0000472E">
      <w:pPr>
        <w:pStyle w:val="Prrafodelista"/>
        <w:numPr>
          <w:ilvl w:val="0"/>
          <w:numId w:val="14"/>
        </w:numPr>
        <w:spacing w:after="0"/>
        <w:ind w:left="1080"/>
        <w:jc w:val="both"/>
      </w:pPr>
      <w:r>
        <w:t>Simular presentaciones clínicas realistas para entrenar la evaluación y el cuidado del paciente</w:t>
      </w:r>
    </w:p>
    <w:p w14:paraId="25D818A8" w14:textId="77777777" w:rsidR="00EA0393" w:rsidRDefault="00EA0393" w:rsidP="0000472E">
      <w:pPr>
        <w:pStyle w:val="Prrafodelista"/>
        <w:numPr>
          <w:ilvl w:val="0"/>
          <w:numId w:val="14"/>
        </w:numPr>
        <w:spacing w:after="0"/>
        <w:ind w:left="1080"/>
        <w:jc w:val="both"/>
      </w:pPr>
      <w:r>
        <w:t>Capacitar la interpretación del monitor de pacientes y la planificación de la gestión</w:t>
      </w:r>
    </w:p>
    <w:p w14:paraId="6E36A16C" w14:textId="77777777" w:rsidR="00EA0393" w:rsidRDefault="00EA0393" w:rsidP="0000472E">
      <w:pPr>
        <w:pStyle w:val="Prrafodelista"/>
        <w:numPr>
          <w:ilvl w:val="0"/>
          <w:numId w:val="14"/>
        </w:numPr>
        <w:spacing w:after="0"/>
        <w:ind w:left="1080"/>
        <w:jc w:val="both"/>
      </w:pPr>
      <w:r>
        <w:t>Incluye módulos específicos de habilidad incluyendo entrenadores de presión arterial y RCP con retroalimentación en tiempo real</w:t>
      </w:r>
    </w:p>
    <w:p w14:paraId="40DB9582" w14:textId="77777777" w:rsidR="00EA0393" w:rsidRDefault="00EA0393" w:rsidP="0000472E">
      <w:pPr>
        <w:ind w:left="360"/>
        <w:jc w:val="both"/>
      </w:pPr>
    </w:p>
    <w:p w14:paraId="43037E02" w14:textId="77777777" w:rsidR="00EA0393" w:rsidRDefault="00EA0393" w:rsidP="0000472E">
      <w:pPr>
        <w:pStyle w:val="Ttulo3"/>
        <w:ind w:left="360"/>
      </w:pPr>
      <w:r>
        <w:lastRenderedPageBreak/>
        <w:t>Obstetricia</w:t>
      </w:r>
    </w:p>
    <w:p w14:paraId="7805EE23" w14:textId="77777777" w:rsidR="00EA0393" w:rsidRDefault="00EA0393" w:rsidP="0000472E">
      <w:pPr>
        <w:pStyle w:val="Prrafodelista"/>
        <w:numPr>
          <w:ilvl w:val="0"/>
          <w:numId w:val="14"/>
        </w:numPr>
        <w:spacing w:after="0"/>
        <w:ind w:left="1080"/>
        <w:jc w:val="both"/>
      </w:pPr>
      <w:r>
        <w:t>Los controles automáticos de la entrega del feto le ofrecen repetibilidad y consistencia entre los ejercicios</w:t>
      </w:r>
    </w:p>
    <w:p w14:paraId="168DA5A2" w14:textId="77777777" w:rsidR="00EA0393" w:rsidRDefault="00EA0393" w:rsidP="0000472E">
      <w:pPr>
        <w:pStyle w:val="Prrafodelista"/>
        <w:numPr>
          <w:ilvl w:val="0"/>
          <w:numId w:val="14"/>
        </w:numPr>
        <w:spacing w:after="0"/>
        <w:ind w:left="1080"/>
        <w:jc w:val="both"/>
      </w:pPr>
      <w:r>
        <w:t>Practique el manejo de la distocia del hombro</w:t>
      </w:r>
    </w:p>
    <w:p w14:paraId="53180780" w14:textId="77777777" w:rsidR="00EA0393" w:rsidRDefault="00EA0393" w:rsidP="0000472E">
      <w:pPr>
        <w:pStyle w:val="Prrafodelista"/>
        <w:numPr>
          <w:ilvl w:val="0"/>
          <w:numId w:val="14"/>
        </w:numPr>
        <w:spacing w:after="0"/>
        <w:ind w:left="1080"/>
        <w:jc w:val="both"/>
      </w:pPr>
      <w:r>
        <w:t>El soporte virtual de monitores CTG ofrece prácticas en la interpretación, toma de decisiones y documentación de la FHR / UA</w:t>
      </w:r>
    </w:p>
    <w:p w14:paraId="5BE4968F" w14:textId="77777777" w:rsidR="00EA0393" w:rsidRDefault="00EA0393" w:rsidP="0000472E">
      <w:pPr>
        <w:pStyle w:val="Ttulo3"/>
        <w:ind w:left="360"/>
      </w:pPr>
      <w:r>
        <w:t>Reanimación Neonatal</w:t>
      </w:r>
    </w:p>
    <w:p w14:paraId="6B70DCB7" w14:textId="77777777" w:rsidR="00EA0393" w:rsidRDefault="00EA0393" w:rsidP="0000472E">
      <w:pPr>
        <w:pStyle w:val="Prrafodelista"/>
        <w:numPr>
          <w:ilvl w:val="0"/>
          <w:numId w:val="14"/>
        </w:numPr>
        <w:spacing w:after="0"/>
        <w:ind w:left="1080"/>
        <w:jc w:val="both"/>
      </w:pPr>
      <w:r>
        <w:t>Simular el compromiso respiratorio para entrenar los protocolos de evaluación y manejo</w:t>
      </w:r>
    </w:p>
    <w:p w14:paraId="63D0407B" w14:textId="77777777" w:rsidR="00EA0393" w:rsidRDefault="00EA0393" w:rsidP="0000472E">
      <w:pPr>
        <w:pStyle w:val="Prrafodelista"/>
        <w:numPr>
          <w:ilvl w:val="0"/>
          <w:numId w:val="14"/>
        </w:numPr>
        <w:spacing w:after="0"/>
        <w:ind w:left="1080"/>
        <w:jc w:val="both"/>
      </w:pPr>
      <w:r>
        <w:t>Supervisar el rendimiento de ventilación en tiempo real para mejorar la técnica</w:t>
      </w:r>
    </w:p>
    <w:p w14:paraId="47468D05" w14:textId="77777777" w:rsidR="00EA0393" w:rsidRDefault="00EA0393" w:rsidP="0000472E">
      <w:pPr>
        <w:pStyle w:val="Prrafodelista"/>
        <w:numPr>
          <w:ilvl w:val="0"/>
          <w:numId w:val="14"/>
        </w:numPr>
        <w:spacing w:after="0"/>
        <w:ind w:left="1080"/>
        <w:jc w:val="both"/>
      </w:pPr>
      <w:r>
        <w:t xml:space="preserve"> Los algoritmos de resucitación incorporados ayudan a rastrear las acciones de los participantes y los eventos clave para la debriefing</w:t>
      </w:r>
    </w:p>
    <w:p w14:paraId="789CC697" w14:textId="77777777" w:rsidR="00EA0393" w:rsidRDefault="0000472E" w:rsidP="0000472E">
      <w:pPr>
        <w:pStyle w:val="Ttulo3"/>
        <w:ind w:left="360"/>
      </w:pPr>
      <w:r>
        <w:t>RCP</w:t>
      </w:r>
    </w:p>
    <w:p w14:paraId="317B7D87" w14:textId="77777777" w:rsidR="00EA0393" w:rsidRDefault="00EA0393" w:rsidP="0000472E">
      <w:pPr>
        <w:pStyle w:val="Prrafodelista"/>
        <w:numPr>
          <w:ilvl w:val="0"/>
          <w:numId w:val="14"/>
        </w:numPr>
        <w:spacing w:after="0"/>
        <w:ind w:left="1080"/>
        <w:jc w:val="both"/>
      </w:pPr>
      <w:r>
        <w:t>Reacción en CPR en tiempo real: Profundidad y velocidad de compresión, ventilación excesiva, tiempo sin flujo, ciclo CPR</w:t>
      </w:r>
    </w:p>
    <w:p w14:paraId="698B6275" w14:textId="77777777" w:rsidR="00EA0393" w:rsidRDefault="00EA0393" w:rsidP="0000472E">
      <w:pPr>
        <w:pStyle w:val="Prrafodelista"/>
        <w:numPr>
          <w:ilvl w:val="0"/>
          <w:numId w:val="14"/>
        </w:numPr>
        <w:spacing w:after="0"/>
        <w:ind w:left="1080"/>
        <w:jc w:val="both"/>
      </w:pPr>
      <w:r>
        <w:t>Entrenador inteligente: los tonos audibles facilitan el aprendizaje de la velocidad y la proporción correctas cada vez</w:t>
      </w:r>
    </w:p>
    <w:p w14:paraId="234D081C" w14:textId="6E9507AE" w:rsidR="00EA0393" w:rsidRDefault="00EA0393" w:rsidP="0000472E">
      <w:pPr>
        <w:pStyle w:val="Prrafodelista"/>
        <w:numPr>
          <w:ilvl w:val="0"/>
          <w:numId w:val="14"/>
        </w:numPr>
        <w:spacing w:after="0"/>
        <w:ind w:left="1080"/>
        <w:jc w:val="both"/>
      </w:pPr>
      <w:r>
        <w:t>Informe detallado que le permite identificar y mejorar las áreas débiles en el desempeño de un pr</w:t>
      </w:r>
      <w:r w:rsidR="00F05122">
        <w:t>acticante</w:t>
      </w:r>
    </w:p>
    <w:p w14:paraId="5D3CD956" w14:textId="77777777" w:rsidR="00EA0393" w:rsidRPr="00F1291F" w:rsidRDefault="00EA0393" w:rsidP="0000472E">
      <w:pPr>
        <w:pStyle w:val="Ttulo3"/>
        <w:ind w:left="360"/>
      </w:pPr>
      <w:r w:rsidRPr="00F1291F">
        <w:t>Trabajo</w:t>
      </w:r>
      <w:r w:rsidR="0000472E">
        <w:t xml:space="preserve"> de parto</w:t>
      </w:r>
      <w:r w:rsidRPr="00F1291F">
        <w:t xml:space="preserve"> (NOELLE)</w:t>
      </w:r>
    </w:p>
    <w:p w14:paraId="026A96CE" w14:textId="77777777" w:rsidR="00EA0393" w:rsidRDefault="00EA0393" w:rsidP="0000472E">
      <w:pPr>
        <w:pStyle w:val="Prrafodelista"/>
        <w:numPr>
          <w:ilvl w:val="0"/>
          <w:numId w:val="14"/>
        </w:numPr>
        <w:spacing w:after="0"/>
        <w:ind w:left="1080"/>
        <w:jc w:val="both"/>
      </w:pPr>
      <w:r>
        <w:t>Controlar las simulaciones de parto desde el comienzo del parto hasta la entrega</w:t>
      </w:r>
    </w:p>
    <w:p w14:paraId="4E281927" w14:textId="77777777" w:rsidR="00EA0393" w:rsidRDefault="00EA0393" w:rsidP="0000472E">
      <w:pPr>
        <w:pStyle w:val="Prrafodelista"/>
        <w:numPr>
          <w:ilvl w:val="0"/>
          <w:numId w:val="14"/>
        </w:numPr>
        <w:spacing w:after="0"/>
        <w:ind w:left="1080"/>
        <w:jc w:val="both"/>
      </w:pPr>
      <w:r>
        <w:t>Modificar el tiempo de parto y la frecuencia cardíaca fetal</w:t>
      </w:r>
    </w:p>
    <w:p w14:paraId="7359CF79" w14:textId="77777777" w:rsidR="00EA0393" w:rsidRDefault="00EA0393" w:rsidP="0000472E">
      <w:pPr>
        <w:pStyle w:val="Prrafodelista"/>
        <w:numPr>
          <w:ilvl w:val="0"/>
          <w:numId w:val="14"/>
        </w:numPr>
        <w:spacing w:after="0"/>
        <w:ind w:left="1080"/>
        <w:jc w:val="both"/>
      </w:pPr>
      <w:r>
        <w:t>Activar la distocia del hombro</w:t>
      </w:r>
    </w:p>
    <w:p w14:paraId="577951C9" w14:textId="77777777" w:rsidR="00EA0393" w:rsidRDefault="00EA0393" w:rsidP="0000472E">
      <w:pPr>
        <w:pStyle w:val="Prrafodelista"/>
        <w:numPr>
          <w:ilvl w:val="0"/>
          <w:numId w:val="14"/>
        </w:numPr>
        <w:spacing w:after="0"/>
        <w:ind w:left="1080"/>
        <w:jc w:val="both"/>
      </w:pPr>
      <w:r>
        <w:t xml:space="preserve"> Generar signo de tortuga</w:t>
      </w:r>
    </w:p>
    <w:p w14:paraId="64437D89" w14:textId="77777777" w:rsidR="00EA0393" w:rsidRPr="00F1291F" w:rsidRDefault="0000472E" w:rsidP="0000472E">
      <w:pPr>
        <w:pStyle w:val="Ttulo3"/>
        <w:ind w:left="709"/>
      </w:pPr>
      <w:r>
        <w:t>RCP</w:t>
      </w:r>
    </w:p>
    <w:p w14:paraId="0C33D1BB" w14:textId="77777777" w:rsidR="00EA0393" w:rsidRDefault="00EA0393" w:rsidP="0000472E">
      <w:pPr>
        <w:pStyle w:val="Prrafodelista"/>
        <w:numPr>
          <w:ilvl w:val="0"/>
          <w:numId w:val="14"/>
        </w:numPr>
        <w:spacing w:after="0"/>
        <w:ind w:left="1429"/>
        <w:jc w:val="both"/>
      </w:pPr>
      <w:r>
        <w:t>Controlar las compresiones y ventilaciones</w:t>
      </w:r>
    </w:p>
    <w:p w14:paraId="3B01A80F" w14:textId="77777777" w:rsidR="00EA0393" w:rsidRDefault="00EA0393" w:rsidP="0000472E">
      <w:pPr>
        <w:pStyle w:val="Prrafodelista"/>
        <w:numPr>
          <w:ilvl w:val="0"/>
          <w:numId w:val="14"/>
        </w:numPr>
        <w:spacing w:after="0"/>
        <w:ind w:left="1429"/>
        <w:jc w:val="both"/>
      </w:pPr>
      <w:r>
        <w:t>Guardar informes de sesión</w:t>
      </w:r>
    </w:p>
    <w:p w14:paraId="499918F9" w14:textId="77777777" w:rsidR="00EA0393" w:rsidRDefault="00EA0393" w:rsidP="0000472E">
      <w:pPr>
        <w:pStyle w:val="Prrafodelista"/>
        <w:numPr>
          <w:ilvl w:val="0"/>
          <w:numId w:val="14"/>
        </w:numPr>
        <w:spacing w:after="0"/>
        <w:ind w:left="1429"/>
        <w:jc w:val="both"/>
      </w:pPr>
      <w:r>
        <w:t>Entrenar usando un metrónomo Hipoxia</w:t>
      </w:r>
    </w:p>
    <w:p w14:paraId="115FD3EA" w14:textId="77777777" w:rsidR="00EA0393" w:rsidRDefault="00EA0393" w:rsidP="0000472E">
      <w:pPr>
        <w:pStyle w:val="Prrafodelista"/>
        <w:numPr>
          <w:ilvl w:val="0"/>
          <w:numId w:val="14"/>
        </w:numPr>
        <w:spacing w:after="0"/>
        <w:ind w:left="1429"/>
        <w:jc w:val="both"/>
      </w:pPr>
      <w:r>
        <w:t>Cambiar la severidad de la hipoxia para simular cianosis periférica y central</w:t>
      </w:r>
    </w:p>
    <w:p w14:paraId="2451681D" w14:textId="77777777" w:rsidR="00EA0393" w:rsidRDefault="00EA0393" w:rsidP="0000472E">
      <w:pPr>
        <w:pStyle w:val="Prrafodelista"/>
        <w:numPr>
          <w:ilvl w:val="0"/>
          <w:numId w:val="14"/>
        </w:numPr>
        <w:spacing w:after="0"/>
        <w:ind w:left="1429"/>
        <w:jc w:val="both"/>
      </w:pPr>
      <w:r>
        <w:t>Mejorar o deteriorar el estado del simulador</w:t>
      </w:r>
    </w:p>
    <w:p w14:paraId="6213EB89" w14:textId="77777777" w:rsidR="00EA0393" w:rsidRPr="00F1291F" w:rsidRDefault="00EA0393" w:rsidP="0000472E">
      <w:pPr>
        <w:pStyle w:val="Ttulo3"/>
        <w:ind w:left="709"/>
      </w:pPr>
      <w:r w:rsidRPr="00F1291F">
        <w:t>Presión sanguínea</w:t>
      </w:r>
    </w:p>
    <w:p w14:paraId="313FE028" w14:textId="77777777" w:rsidR="00EA0393" w:rsidRDefault="00EA0393" w:rsidP="0000472E">
      <w:pPr>
        <w:pStyle w:val="Prrafodelista"/>
        <w:numPr>
          <w:ilvl w:val="0"/>
          <w:numId w:val="14"/>
        </w:numPr>
        <w:spacing w:after="0"/>
        <w:ind w:left="1429"/>
        <w:jc w:val="both"/>
      </w:pPr>
      <w:r>
        <w:t>Medir la presión arterial</w:t>
      </w:r>
    </w:p>
    <w:p w14:paraId="7A871BE5" w14:textId="77777777" w:rsidR="00EA0393" w:rsidRDefault="00EA0393" w:rsidP="0000472E">
      <w:pPr>
        <w:pStyle w:val="Prrafodelista"/>
        <w:numPr>
          <w:ilvl w:val="0"/>
          <w:numId w:val="14"/>
        </w:numPr>
        <w:spacing w:after="0"/>
        <w:ind w:left="1429"/>
        <w:jc w:val="both"/>
      </w:pPr>
      <w:r>
        <w:t>Modificar la brecha auscultatoria</w:t>
      </w:r>
    </w:p>
    <w:p w14:paraId="2C461754" w14:textId="77777777" w:rsidR="00EA0393" w:rsidRDefault="00EA0393" w:rsidP="0000472E">
      <w:pPr>
        <w:pStyle w:val="Prrafodelista"/>
        <w:numPr>
          <w:ilvl w:val="0"/>
          <w:numId w:val="14"/>
        </w:numPr>
        <w:spacing w:after="0"/>
        <w:ind w:left="1429"/>
        <w:jc w:val="both"/>
      </w:pPr>
      <w:r>
        <w:t>Control de la frecuencia del pulso</w:t>
      </w:r>
    </w:p>
    <w:p w14:paraId="17F9C42A" w14:textId="77777777" w:rsidR="00EA0393" w:rsidRPr="00CC3371" w:rsidRDefault="00EA0393" w:rsidP="001D383E">
      <w:pPr>
        <w:pStyle w:val="Ttulo2"/>
      </w:pPr>
      <w:r w:rsidRPr="00CC3371">
        <w:t>Configuración de OMNI® 2</w:t>
      </w:r>
    </w:p>
    <w:p w14:paraId="63E74025" w14:textId="77777777" w:rsidR="00EA0393" w:rsidRDefault="0000472E" w:rsidP="0000472E">
      <w:pPr>
        <w:jc w:val="both"/>
      </w:pPr>
      <w:r w:rsidRPr="007C0F1D">
        <w:rPr>
          <w:noProof/>
        </w:rPr>
        <w:drawing>
          <wp:anchor distT="0" distB="0" distL="114300" distR="114300" simplePos="0" relativeHeight="251659264" behindDoc="1" locked="0" layoutInCell="1" allowOverlap="1" wp14:anchorId="1C926568" wp14:editId="3748FE87">
            <wp:simplePos x="0" y="0"/>
            <wp:positionH relativeFrom="margin">
              <wp:align>right</wp:align>
            </wp:positionH>
            <wp:positionV relativeFrom="paragraph">
              <wp:posOffset>402820</wp:posOffset>
            </wp:positionV>
            <wp:extent cx="1501200" cy="1216800"/>
            <wp:effectExtent l="0" t="0" r="3810" b="2540"/>
            <wp:wrapTight wrapText="left">
              <wp:wrapPolygon edited="0">
                <wp:start x="0" y="0"/>
                <wp:lineTo x="0" y="21307"/>
                <wp:lineTo x="21381" y="21307"/>
                <wp:lineTo x="2138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01200" cy="1216800"/>
                    </a:xfrm>
                    <a:prstGeom prst="rect">
                      <a:avLst/>
                    </a:prstGeom>
                  </pic:spPr>
                </pic:pic>
              </a:graphicData>
            </a:graphic>
            <wp14:sizeRelH relativeFrom="margin">
              <wp14:pctWidth>0</wp14:pctWidth>
            </wp14:sizeRelH>
            <wp14:sizeRelV relativeFrom="margin">
              <wp14:pctHeight>0</wp14:pctHeight>
            </wp14:sizeRelV>
          </wp:anchor>
        </w:drawing>
      </w:r>
      <w:r w:rsidR="00EA0393">
        <w:t>OMNI® 2 viene emparejado con el simulador y por lo tanto automáticamente puede establecer una conexión inalámbrica.</w:t>
      </w:r>
    </w:p>
    <w:p w14:paraId="3994B0D2" w14:textId="77777777" w:rsidR="00EA0393" w:rsidRDefault="00EA0393" w:rsidP="0000472E">
      <w:pPr>
        <w:pStyle w:val="Prrafodelista"/>
        <w:numPr>
          <w:ilvl w:val="0"/>
          <w:numId w:val="16"/>
        </w:numPr>
        <w:jc w:val="both"/>
      </w:pPr>
      <w:r>
        <w:t>Conecte la fuente de alimentación del simulador a la toma de corriente</w:t>
      </w:r>
    </w:p>
    <w:p w14:paraId="185038EA" w14:textId="77777777" w:rsidR="00EA0393" w:rsidRDefault="00EA0393" w:rsidP="0000472E">
      <w:pPr>
        <w:pStyle w:val="Prrafodelista"/>
        <w:numPr>
          <w:ilvl w:val="0"/>
          <w:numId w:val="16"/>
        </w:numPr>
        <w:jc w:val="both"/>
      </w:pPr>
      <w:r>
        <w:t>Conecte la fuente de alimentación a la entrada de potencia del simulador</w:t>
      </w:r>
    </w:p>
    <w:p w14:paraId="58A42D91" w14:textId="77777777" w:rsidR="00EA0393" w:rsidRDefault="00EA0393" w:rsidP="0000472E">
      <w:pPr>
        <w:pStyle w:val="Prrafodelista"/>
        <w:numPr>
          <w:ilvl w:val="0"/>
          <w:numId w:val="16"/>
        </w:numPr>
        <w:jc w:val="both"/>
      </w:pPr>
      <w:r>
        <w:t>Encienda el OMNI® 2 presionando y manteniendo presionado el botón comprimido durante 10 segundos.</w:t>
      </w:r>
    </w:p>
    <w:p w14:paraId="2D74F53C" w14:textId="77777777" w:rsidR="00EA0393" w:rsidRDefault="00EA0393" w:rsidP="0000472E">
      <w:pPr>
        <w:pStyle w:val="Prrafodelista"/>
        <w:numPr>
          <w:ilvl w:val="0"/>
          <w:numId w:val="16"/>
        </w:numPr>
        <w:jc w:val="both"/>
      </w:pPr>
      <w:r>
        <w:t>Seleccione "Permitir" para activar Bluetooth para la tableta</w:t>
      </w:r>
    </w:p>
    <w:p w14:paraId="7AF0C54D" w14:textId="77777777" w:rsidR="00EA0393" w:rsidRDefault="0000472E" w:rsidP="0000472E">
      <w:pPr>
        <w:jc w:val="both"/>
      </w:pPr>
      <w:r w:rsidRPr="006762A0">
        <w:rPr>
          <w:noProof/>
        </w:rPr>
        <w:lastRenderedPageBreak/>
        <w:drawing>
          <wp:anchor distT="0" distB="0" distL="114300" distR="114300" simplePos="0" relativeHeight="251660288" behindDoc="0" locked="0" layoutInCell="1" allowOverlap="1" wp14:anchorId="06596048" wp14:editId="2DCF5877">
            <wp:simplePos x="0" y="0"/>
            <wp:positionH relativeFrom="margin">
              <wp:align>right</wp:align>
            </wp:positionH>
            <wp:positionV relativeFrom="paragraph">
              <wp:posOffset>0</wp:posOffset>
            </wp:positionV>
            <wp:extent cx="2484000" cy="1047600"/>
            <wp:effectExtent l="0" t="0" r="0" b="635"/>
            <wp:wrapSquare wrapText="lef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84000" cy="1047600"/>
                    </a:xfrm>
                    <a:prstGeom prst="rect">
                      <a:avLst/>
                    </a:prstGeom>
                  </pic:spPr>
                </pic:pic>
              </a:graphicData>
            </a:graphic>
            <wp14:sizeRelH relativeFrom="margin">
              <wp14:pctWidth>0</wp14:pctWidth>
            </wp14:sizeRelH>
            <wp14:sizeRelV relativeFrom="margin">
              <wp14:pctHeight>0</wp14:pctHeight>
            </wp14:sizeRelV>
          </wp:anchor>
        </w:drawing>
      </w:r>
      <w:r w:rsidR="00EA0393">
        <w:t>Si aparece el siguiente mensaje no logra establecer la conexión inmediatamente, siga los siguientes pasos:</w:t>
      </w:r>
    </w:p>
    <w:p w14:paraId="01CE1842" w14:textId="77777777" w:rsidR="00EA0393" w:rsidRDefault="00EA0393" w:rsidP="0000472E">
      <w:pPr>
        <w:jc w:val="both"/>
      </w:pPr>
    </w:p>
    <w:p w14:paraId="5A854410" w14:textId="77777777" w:rsidR="00EA0393" w:rsidRDefault="00EA0393" w:rsidP="0000472E">
      <w:pPr>
        <w:jc w:val="both"/>
      </w:pPr>
      <w:r>
        <w:t>OMNI® 2 tiene que ser emparejado a un solo simulador a la vez.</w:t>
      </w:r>
    </w:p>
    <w:p w14:paraId="4590FA79" w14:textId="77777777" w:rsidR="00EA0393" w:rsidRDefault="00EA0393" w:rsidP="0000472E">
      <w:pPr>
        <w:pStyle w:val="Prrafodelista"/>
        <w:numPr>
          <w:ilvl w:val="0"/>
          <w:numId w:val="11"/>
        </w:numPr>
        <w:jc w:val="both"/>
      </w:pPr>
      <w:r>
        <w:t>Toque el engranaje en la esquina superior derecha de la pantalla.</w:t>
      </w:r>
    </w:p>
    <w:p w14:paraId="65E5CA92" w14:textId="77777777" w:rsidR="00EA0393" w:rsidRDefault="00EA0393" w:rsidP="0000472E">
      <w:pPr>
        <w:ind w:left="360"/>
        <w:jc w:val="center"/>
      </w:pPr>
      <w:r w:rsidRPr="006762A0">
        <w:rPr>
          <w:noProof/>
        </w:rPr>
        <w:drawing>
          <wp:inline distT="0" distB="0" distL="0" distR="0" wp14:anchorId="06818A73" wp14:editId="32A9209D">
            <wp:extent cx="2607975" cy="810883"/>
            <wp:effectExtent l="0" t="0" r="190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2226" cy="827751"/>
                    </a:xfrm>
                    <a:prstGeom prst="rect">
                      <a:avLst/>
                    </a:prstGeom>
                  </pic:spPr>
                </pic:pic>
              </a:graphicData>
            </a:graphic>
          </wp:inline>
        </w:drawing>
      </w:r>
    </w:p>
    <w:p w14:paraId="3B994258" w14:textId="77777777" w:rsidR="00EA0393" w:rsidRDefault="00EA0393" w:rsidP="0000472E">
      <w:pPr>
        <w:pStyle w:val="Prrafodelista"/>
        <w:numPr>
          <w:ilvl w:val="0"/>
          <w:numId w:val="11"/>
        </w:numPr>
        <w:jc w:val="both"/>
      </w:pPr>
      <w:r>
        <w:t>Pulse "Configuración de conexión Bluetooth".</w:t>
      </w:r>
    </w:p>
    <w:p w14:paraId="0192F4C0" w14:textId="77777777" w:rsidR="00EA0393" w:rsidRDefault="00EA0393" w:rsidP="0000472E">
      <w:pPr>
        <w:ind w:left="360"/>
        <w:jc w:val="center"/>
      </w:pPr>
      <w:r w:rsidRPr="00423702">
        <w:rPr>
          <w:noProof/>
        </w:rPr>
        <w:drawing>
          <wp:inline distT="0" distB="0" distL="0" distR="0" wp14:anchorId="1D5501C7" wp14:editId="6131E17E">
            <wp:extent cx="2691440" cy="1121434"/>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3839" cy="1126600"/>
                    </a:xfrm>
                    <a:prstGeom prst="rect">
                      <a:avLst/>
                    </a:prstGeom>
                  </pic:spPr>
                </pic:pic>
              </a:graphicData>
            </a:graphic>
          </wp:inline>
        </w:drawing>
      </w:r>
    </w:p>
    <w:p w14:paraId="7DC427DD" w14:textId="77777777" w:rsidR="00EA0393" w:rsidRDefault="00EA0393" w:rsidP="0000472E">
      <w:pPr>
        <w:pStyle w:val="Prrafodelista"/>
        <w:numPr>
          <w:ilvl w:val="0"/>
          <w:numId w:val="11"/>
        </w:numPr>
        <w:jc w:val="both"/>
      </w:pPr>
      <w:r>
        <w:t>Seleccione el número de serie del simulador en "Dispositivos disponibles".</w:t>
      </w:r>
    </w:p>
    <w:p w14:paraId="693A3960" w14:textId="77777777" w:rsidR="00EA0393" w:rsidRDefault="00EA0393" w:rsidP="0000472E">
      <w:pPr>
        <w:jc w:val="center"/>
      </w:pPr>
      <w:r w:rsidRPr="00090A76">
        <w:rPr>
          <w:noProof/>
        </w:rPr>
        <w:drawing>
          <wp:inline distT="0" distB="0" distL="0" distR="0" wp14:anchorId="51A49370" wp14:editId="31B90269">
            <wp:extent cx="2219635" cy="1705213"/>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9635" cy="1705213"/>
                    </a:xfrm>
                    <a:prstGeom prst="rect">
                      <a:avLst/>
                    </a:prstGeom>
                  </pic:spPr>
                </pic:pic>
              </a:graphicData>
            </a:graphic>
          </wp:inline>
        </w:drawing>
      </w:r>
    </w:p>
    <w:p w14:paraId="79B8196C" w14:textId="77777777" w:rsidR="00EA0393" w:rsidRDefault="00EA0393" w:rsidP="0000472E">
      <w:pPr>
        <w:pStyle w:val="Prrafodelista"/>
        <w:numPr>
          <w:ilvl w:val="0"/>
          <w:numId w:val="11"/>
        </w:numPr>
        <w:jc w:val="both"/>
      </w:pPr>
      <w:r>
        <w:t>Espere a que el dispositivo se empareje con el OMNI® 2. Esto puede tardar hasta 30</w:t>
      </w:r>
      <w:r w:rsidR="0000472E">
        <w:t xml:space="preserve"> </w:t>
      </w:r>
      <w:r>
        <w:t>segundos.</w:t>
      </w:r>
    </w:p>
    <w:p w14:paraId="26B4469D" w14:textId="77777777" w:rsidR="00EA0393" w:rsidRDefault="00EA0393" w:rsidP="0000472E">
      <w:pPr>
        <w:jc w:val="center"/>
      </w:pPr>
      <w:r w:rsidRPr="00090A76">
        <w:rPr>
          <w:noProof/>
        </w:rPr>
        <w:drawing>
          <wp:inline distT="0" distB="0" distL="0" distR="0" wp14:anchorId="219E3E01" wp14:editId="4EBD6742">
            <wp:extent cx="2438740" cy="156231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8740" cy="1562318"/>
                    </a:xfrm>
                    <a:prstGeom prst="rect">
                      <a:avLst/>
                    </a:prstGeom>
                  </pic:spPr>
                </pic:pic>
              </a:graphicData>
            </a:graphic>
          </wp:inline>
        </w:drawing>
      </w:r>
    </w:p>
    <w:p w14:paraId="6D05AA9B" w14:textId="77777777" w:rsidR="00EA0393" w:rsidRDefault="00EA0393" w:rsidP="0000472E">
      <w:pPr>
        <w:pStyle w:val="Prrafodelista"/>
        <w:numPr>
          <w:ilvl w:val="0"/>
          <w:numId w:val="11"/>
        </w:numPr>
        <w:jc w:val="both"/>
      </w:pPr>
      <w:r>
        <w:t>Una vez emparejado, haga click en la flecha hacia atrás para volver a la pantalla principal.</w:t>
      </w:r>
    </w:p>
    <w:p w14:paraId="0D6EF7A5" w14:textId="77777777" w:rsidR="00EA0393" w:rsidRDefault="00EA0393" w:rsidP="0000472E">
      <w:pPr>
        <w:ind w:left="360"/>
        <w:jc w:val="center"/>
      </w:pPr>
      <w:r w:rsidRPr="00090A76">
        <w:rPr>
          <w:noProof/>
        </w:rPr>
        <w:drawing>
          <wp:inline distT="0" distB="0" distL="0" distR="0" wp14:anchorId="532F1FF9" wp14:editId="51EA7ADB">
            <wp:extent cx="2238375" cy="30040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6797"/>
                    <a:stretch/>
                  </pic:blipFill>
                  <pic:spPr bwMode="auto">
                    <a:xfrm>
                      <a:off x="0" y="0"/>
                      <a:ext cx="2238687" cy="300447"/>
                    </a:xfrm>
                    <a:prstGeom prst="rect">
                      <a:avLst/>
                    </a:prstGeom>
                    <a:ln>
                      <a:noFill/>
                    </a:ln>
                    <a:extLst>
                      <a:ext uri="{53640926-AAD7-44D8-BBD7-CCE9431645EC}">
                        <a14:shadowObscured xmlns:a14="http://schemas.microsoft.com/office/drawing/2010/main"/>
                      </a:ext>
                    </a:extLst>
                  </pic:spPr>
                </pic:pic>
              </a:graphicData>
            </a:graphic>
          </wp:inline>
        </w:drawing>
      </w:r>
    </w:p>
    <w:p w14:paraId="751F27D1" w14:textId="77777777" w:rsidR="00EA0393" w:rsidRDefault="00EA0393" w:rsidP="0000472E">
      <w:pPr>
        <w:jc w:val="both"/>
      </w:pPr>
      <w:r>
        <w:lastRenderedPageBreak/>
        <w:t xml:space="preserve">       6.  Toque el engranaje en la parte superior derecha y seleccione "Conectar al simulador"</w:t>
      </w:r>
    </w:p>
    <w:p w14:paraId="47476394" w14:textId="77777777" w:rsidR="00EA0393" w:rsidRDefault="00EA0393" w:rsidP="0000472E">
      <w:pPr>
        <w:jc w:val="center"/>
      </w:pPr>
      <w:r w:rsidRPr="00490AD1">
        <w:rPr>
          <w:noProof/>
        </w:rPr>
        <w:drawing>
          <wp:inline distT="0" distB="0" distL="0" distR="0" wp14:anchorId="2B7816E0" wp14:editId="391257C2">
            <wp:extent cx="2372056" cy="1009791"/>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2056" cy="1009791"/>
                    </a:xfrm>
                    <a:prstGeom prst="rect">
                      <a:avLst/>
                    </a:prstGeom>
                  </pic:spPr>
                </pic:pic>
              </a:graphicData>
            </a:graphic>
          </wp:inline>
        </w:drawing>
      </w:r>
    </w:p>
    <w:p w14:paraId="18C3F8EA" w14:textId="77777777" w:rsidR="00EA0393" w:rsidRDefault="00EA0393" w:rsidP="0000472E">
      <w:pPr>
        <w:jc w:val="both"/>
      </w:pPr>
      <w:r>
        <w:t xml:space="preserve">       7.  Seleccione el simulador al que desea conectarse y pulse "Conectar y guardar por defecto”</w:t>
      </w:r>
    </w:p>
    <w:p w14:paraId="3130DBCF" w14:textId="77777777" w:rsidR="00EA0393" w:rsidRDefault="00EA0393" w:rsidP="0000472E">
      <w:pPr>
        <w:jc w:val="center"/>
      </w:pPr>
      <w:r w:rsidRPr="003A4EF9">
        <w:rPr>
          <w:noProof/>
        </w:rPr>
        <w:drawing>
          <wp:inline distT="0" distB="0" distL="0" distR="0" wp14:anchorId="0FBD72CA" wp14:editId="71E96388">
            <wp:extent cx="2406231" cy="105713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2358" cy="1064216"/>
                    </a:xfrm>
                    <a:prstGeom prst="rect">
                      <a:avLst/>
                    </a:prstGeom>
                  </pic:spPr>
                </pic:pic>
              </a:graphicData>
            </a:graphic>
          </wp:inline>
        </w:drawing>
      </w:r>
    </w:p>
    <w:p w14:paraId="3A6D73E2" w14:textId="77777777" w:rsidR="00EA0393" w:rsidRDefault="00EA0393" w:rsidP="0000472E">
      <w:pPr>
        <w:jc w:val="both"/>
      </w:pPr>
    </w:p>
    <w:p w14:paraId="14037D38" w14:textId="77777777" w:rsidR="00EA0393" w:rsidRDefault="00EA0393" w:rsidP="0000472E">
      <w:pPr>
        <w:jc w:val="both"/>
      </w:pPr>
      <w:r>
        <w:t>El nombre del simulador y el número de serie aparecen en la parte superior de la pantalla. Los puntos verdes indican la fuerza de la conexión.</w:t>
      </w:r>
    </w:p>
    <w:p w14:paraId="64E79832" w14:textId="77777777" w:rsidR="00EA0393" w:rsidRDefault="00EA0393" w:rsidP="0000472E">
      <w:pPr>
        <w:jc w:val="center"/>
      </w:pPr>
      <w:r w:rsidRPr="00B704FC">
        <w:rPr>
          <w:noProof/>
        </w:rPr>
        <w:drawing>
          <wp:inline distT="0" distB="0" distL="0" distR="0" wp14:anchorId="219C426F" wp14:editId="02AD50B4">
            <wp:extent cx="2010056" cy="2476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0056" cy="247685"/>
                    </a:xfrm>
                    <a:prstGeom prst="rect">
                      <a:avLst/>
                    </a:prstGeom>
                  </pic:spPr>
                </pic:pic>
              </a:graphicData>
            </a:graphic>
          </wp:inline>
        </w:drawing>
      </w:r>
    </w:p>
    <w:p w14:paraId="23C6A19D" w14:textId="77777777" w:rsidR="00EA0393" w:rsidRDefault="00EA0393" w:rsidP="0000472E">
      <w:pPr>
        <w:jc w:val="both"/>
      </w:pPr>
    </w:p>
    <w:p w14:paraId="1632C9A5" w14:textId="77777777" w:rsidR="00EA0393" w:rsidRDefault="00EA0393" w:rsidP="001D383E">
      <w:pPr>
        <w:pStyle w:val="Ttulo2"/>
      </w:pPr>
      <w:r>
        <w:t>Tutorial OMNI® 2</w:t>
      </w:r>
    </w:p>
    <w:p w14:paraId="356E8EF7" w14:textId="77777777" w:rsidR="00EA0393" w:rsidRDefault="0000472E" w:rsidP="0000472E">
      <w:pPr>
        <w:jc w:val="both"/>
      </w:pPr>
      <w:r w:rsidRPr="00FF2BAE">
        <w:rPr>
          <w:noProof/>
        </w:rPr>
        <w:drawing>
          <wp:anchor distT="0" distB="0" distL="114300" distR="114300" simplePos="0" relativeHeight="251661312" behindDoc="0" locked="0" layoutInCell="1" allowOverlap="1" wp14:anchorId="4DFDBB98" wp14:editId="1A128486">
            <wp:simplePos x="0" y="0"/>
            <wp:positionH relativeFrom="margin">
              <wp:align>right</wp:align>
            </wp:positionH>
            <wp:positionV relativeFrom="paragraph">
              <wp:posOffset>4214</wp:posOffset>
            </wp:positionV>
            <wp:extent cx="1321200" cy="2102400"/>
            <wp:effectExtent l="0" t="0" r="0" b="0"/>
            <wp:wrapSquare wrapText="lef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21200" cy="2102400"/>
                    </a:xfrm>
                    <a:prstGeom prst="rect">
                      <a:avLst/>
                    </a:prstGeom>
                  </pic:spPr>
                </pic:pic>
              </a:graphicData>
            </a:graphic>
            <wp14:sizeRelH relativeFrom="margin">
              <wp14:pctWidth>0</wp14:pctWidth>
            </wp14:sizeRelH>
            <wp14:sizeRelV relativeFrom="margin">
              <wp14:pctHeight>0</wp14:pctHeight>
            </wp14:sizeRelV>
          </wp:anchor>
        </w:drawing>
      </w:r>
      <w:r w:rsidR="00EA0393">
        <w:t>En el primer uso de OMNI® 2, se requerirá que se ejecute a través de la pantalla</w:t>
      </w:r>
    </w:p>
    <w:p w14:paraId="6D6F7344" w14:textId="77777777" w:rsidR="00EA0393" w:rsidRDefault="00EA0393" w:rsidP="0000472E">
      <w:pPr>
        <w:jc w:val="both"/>
      </w:pPr>
      <w:r>
        <w:t>Tutorial para una breve descripción de las características de OMNI® 2</w:t>
      </w:r>
    </w:p>
    <w:p w14:paraId="67A5FA3A" w14:textId="77777777" w:rsidR="00EA0393" w:rsidRDefault="00EA0393" w:rsidP="0000472E">
      <w:pPr>
        <w:jc w:val="both"/>
      </w:pPr>
    </w:p>
    <w:p w14:paraId="657D6D18" w14:textId="77777777" w:rsidR="00EA0393" w:rsidRDefault="00EA0393" w:rsidP="0000472E">
      <w:pPr>
        <w:jc w:val="both"/>
      </w:pPr>
      <w:r>
        <w:t>• Pasar a los siguientes pasos del Tutorial seleccionando "GOT IT"</w:t>
      </w:r>
    </w:p>
    <w:p w14:paraId="17CF0C62" w14:textId="77777777" w:rsidR="00EA0393" w:rsidRDefault="00EA0393" w:rsidP="0000472E">
      <w:pPr>
        <w:jc w:val="both"/>
      </w:pPr>
      <w:r>
        <w:t>• Salga del Tutorial en cualquier momento seleccionando "HOME"</w:t>
      </w:r>
    </w:p>
    <w:p w14:paraId="7D1ADD32" w14:textId="77777777" w:rsidR="00EA0393" w:rsidRDefault="00EA0393" w:rsidP="0000472E">
      <w:pPr>
        <w:jc w:val="both"/>
      </w:pPr>
      <w:r w:rsidRPr="00FF2BAE">
        <w:rPr>
          <w:b/>
        </w:rPr>
        <w:t>Tenga en cuenta que tiene que pasar por el tutorial una vez o continuará apareciendo en la puesta en marcha</w:t>
      </w:r>
      <w:r w:rsidRPr="00A62B8F">
        <w:t>.</w:t>
      </w:r>
    </w:p>
    <w:p w14:paraId="0AA4BFF4" w14:textId="77777777" w:rsidR="00EA0393" w:rsidRDefault="00EA0393" w:rsidP="0000472E">
      <w:pPr>
        <w:jc w:val="both"/>
      </w:pPr>
      <w:r>
        <w:t>Acceda al Tutorial en cualquier momento tocando el Engranaje superior derecha de la pantalla</w:t>
      </w:r>
    </w:p>
    <w:p w14:paraId="6D649F9F" w14:textId="77777777" w:rsidR="00EA0393" w:rsidRDefault="00EA0393" w:rsidP="0000472E">
      <w:pPr>
        <w:jc w:val="center"/>
      </w:pPr>
      <w:r w:rsidRPr="00FF2BAE">
        <w:rPr>
          <w:noProof/>
        </w:rPr>
        <w:drawing>
          <wp:inline distT="0" distB="0" distL="0" distR="0" wp14:anchorId="5372CC0A" wp14:editId="760A80C8">
            <wp:extent cx="2391109" cy="781159"/>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91109" cy="781159"/>
                    </a:xfrm>
                    <a:prstGeom prst="rect">
                      <a:avLst/>
                    </a:prstGeom>
                  </pic:spPr>
                </pic:pic>
              </a:graphicData>
            </a:graphic>
          </wp:inline>
        </w:drawing>
      </w:r>
    </w:p>
    <w:p w14:paraId="484C8881" w14:textId="77777777" w:rsidR="00EA0393" w:rsidRDefault="00EA0393" w:rsidP="0000472E">
      <w:pPr>
        <w:jc w:val="both"/>
      </w:pPr>
      <w:r>
        <w:t>• A continuación, seleccione "Show Tutorial"</w:t>
      </w:r>
    </w:p>
    <w:p w14:paraId="3B1D8C83" w14:textId="77777777" w:rsidR="00EA0393" w:rsidRDefault="00EA0393" w:rsidP="0000472E">
      <w:pPr>
        <w:jc w:val="center"/>
      </w:pPr>
      <w:r w:rsidRPr="00FD6411">
        <w:rPr>
          <w:noProof/>
        </w:rPr>
        <w:lastRenderedPageBreak/>
        <w:drawing>
          <wp:inline distT="0" distB="0" distL="0" distR="0" wp14:anchorId="0BFB811B" wp14:editId="4A949371">
            <wp:extent cx="2314898" cy="752580"/>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4898" cy="752580"/>
                    </a:xfrm>
                    <a:prstGeom prst="rect">
                      <a:avLst/>
                    </a:prstGeom>
                  </pic:spPr>
                </pic:pic>
              </a:graphicData>
            </a:graphic>
          </wp:inline>
        </w:drawing>
      </w:r>
    </w:p>
    <w:p w14:paraId="77A45AA6" w14:textId="77777777" w:rsidR="00EA0393" w:rsidRPr="00884390" w:rsidRDefault="00EA0393" w:rsidP="001D383E">
      <w:pPr>
        <w:pStyle w:val="Ttulo2"/>
      </w:pPr>
      <w:r w:rsidRPr="00884390">
        <w:t>Conexión por cable</w:t>
      </w:r>
    </w:p>
    <w:p w14:paraId="77368312" w14:textId="77777777" w:rsidR="00EA0393" w:rsidRDefault="00EA0393" w:rsidP="0000472E">
      <w:pPr>
        <w:jc w:val="both"/>
      </w:pPr>
      <w:r>
        <w:t>OMNI® 2 también tiene la capacidad de recibir una conexión por cable al simulador.</w:t>
      </w:r>
    </w:p>
    <w:p w14:paraId="014F319E" w14:textId="77777777" w:rsidR="00EA0393" w:rsidRDefault="00EA0393" w:rsidP="0000472E">
      <w:pPr>
        <w:jc w:val="both"/>
      </w:pPr>
      <w:r>
        <w:t>Cable de comunicación.</w:t>
      </w:r>
    </w:p>
    <w:p w14:paraId="562F3969" w14:textId="77777777" w:rsidR="00EA0393" w:rsidRDefault="00EA0393" w:rsidP="0000472E">
      <w:pPr>
        <w:jc w:val="both"/>
      </w:pPr>
      <w:r>
        <w:t xml:space="preserve">1. Conecte la fuente del simulador al suministro de corriente. </w:t>
      </w:r>
    </w:p>
    <w:p w14:paraId="6CBA6821" w14:textId="77777777" w:rsidR="00EA0393" w:rsidRDefault="00EA0393" w:rsidP="0000472E">
      <w:pPr>
        <w:jc w:val="center"/>
      </w:pPr>
      <w:r w:rsidRPr="00591DE1">
        <w:rPr>
          <w:noProof/>
        </w:rPr>
        <w:drawing>
          <wp:inline distT="0" distB="0" distL="0" distR="0" wp14:anchorId="40E93D74" wp14:editId="4EE75817">
            <wp:extent cx="1333173" cy="1078302"/>
            <wp:effectExtent l="0" t="0" r="63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44131" cy="1087165"/>
                    </a:xfrm>
                    <a:prstGeom prst="rect">
                      <a:avLst/>
                    </a:prstGeom>
                  </pic:spPr>
                </pic:pic>
              </a:graphicData>
            </a:graphic>
          </wp:inline>
        </w:drawing>
      </w:r>
    </w:p>
    <w:p w14:paraId="4639B060" w14:textId="77777777" w:rsidR="00EA0393" w:rsidRDefault="00EA0393" w:rsidP="0000472E">
      <w:pPr>
        <w:jc w:val="both"/>
      </w:pPr>
      <w:r>
        <w:t>2. Conecte el cable al simulador</w:t>
      </w:r>
    </w:p>
    <w:p w14:paraId="2E302C6A" w14:textId="77777777" w:rsidR="00EA0393" w:rsidRDefault="00EA0393" w:rsidP="0000472E">
      <w:pPr>
        <w:jc w:val="center"/>
      </w:pPr>
      <w:r w:rsidRPr="00591DE1">
        <w:rPr>
          <w:noProof/>
        </w:rPr>
        <w:drawing>
          <wp:inline distT="0" distB="0" distL="0" distR="0" wp14:anchorId="1C2B591A" wp14:editId="4605FFC1">
            <wp:extent cx="1315619" cy="1059073"/>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33475" cy="1073447"/>
                    </a:xfrm>
                    <a:prstGeom prst="rect">
                      <a:avLst/>
                    </a:prstGeom>
                  </pic:spPr>
                </pic:pic>
              </a:graphicData>
            </a:graphic>
          </wp:inline>
        </w:drawing>
      </w:r>
    </w:p>
    <w:p w14:paraId="0924BAAC" w14:textId="77777777" w:rsidR="00EA0393" w:rsidRDefault="00EA0393" w:rsidP="0000472E">
      <w:pPr>
        <w:jc w:val="both"/>
      </w:pPr>
      <w:r>
        <w:t>3. Conecte el OMNI® 2 y enciéndalo</w:t>
      </w:r>
    </w:p>
    <w:p w14:paraId="611A1BFE" w14:textId="77777777" w:rsidR="00EA0393" w:rsidRDefault="00EA0393" w:rsidP="0000472E">
      <w:pPr>
        <w:jc w:val="center"/>
      </w:pPr>
      <w:r w:rsidRPr="00591DE1">
        <w:rPr>
          <w:noProof/>
        </w:rPr>
        <w:drawing>
          <wp:inline distT="0" distB="0" distL="0" distR="0" wp14:anchorId="6F3169A0" wp14:editId="55AE0926">
            <wp:extent cx="1357961" cy="109447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74493" cy="1107801"/>
                    </a:xfrm>
                    <a:prstGeom prst="rect">
                      <a:avLst/>
                    </a:prstGeom>
                  </pic:spPr>
                </pic:pic>
              </a:graphicData>
            </a:graphic>
          </wp:inline>
        </w:drawing>
      </w:r>
    </w:p>
    <w:p w14:paraId="41B0D25D" w14:textId="66549EA3" w:rsidR="00EA0393" w:rsidRDefault="009C5D03" w:rsidP="0000472E">
      <w:pPr>
        <w:jc w:val="both"/>
      </w:pPr>
      <w:r w:rsidRPr="00CA2668">
        <w:rPr>
          <w:noProof/>
        </w:rPr>
        <w:drawing>
          <wp:anchor distT="0" distB="0" distL="114300" distR="114300" simplePos="0" relativeHeight="251662336" behindDoc="0" locked="0" layoutInCell="1" allowOverlap="1" wp14:anchorId="10A1D18C" wp14:editId="2AF09A10">
            <wp:simplePos x="0" y="0"/>
            <wp:positionH relativeFrom="margin">
              <wp:align>right</wp:align>
            </wp:positionH>
            <wp:positionV relativeFrom="paragraph">
              <wp:posOffset>207703</wp:posOffset>
            </wp:positionV>
            <wp:extent cx="1357200" cy="2034000"/>
            <wp:effectExtent l="0" t="0" r="0" b="4445"/>
            <wp:wrapSquare wrapText="lef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357200" cy="2034000"/>
                    </a:xfrm>
                    <a:prstGeom prst="rect">
                      <a:avLst/>
                    </a:prstGeom>
                  </pic:spPr>
                </pic:pic>
              </a:graphicData>
            </a:graphic>
            <wp14:sizeRelH relativeFrom="margin">
              <wp14:pctWidth>0</wp14:pctWidth>
            </wp14:sizeRelH>
            <wp14:sizeRelV relativeFrom="margin">
              <wp14:pctHeight>0</wp14:pctHeight>
            </wp14:sizeRelV>
          </wp:anchor>
        </w:drawing>
      </w:r>
      <w:r w:rsidR="00BB7F6E">
        <w:t>4.</w:t>
      </w:r>
      <w:r w:rsidR="00F05122">
        <w:t xml:space="preserve"> </w:t>
      </w:r>
      <w:r w:rsidR="00EA0393">
        <w:t>Maniquí establecerá una conexión</w:t>
      </w:r>
    </w:p>
    <w:p w14:paraId="378313A0" w14:textId="77777777" w:rsidR="00EA0393" w:rsidRPr="00BD0430" w:rsidRDefault="00EA0393" w:rsidP="0000472E">
      <w:pPr>
        <w:jc w:val="both"/>
        <w:rPr>
          <w:b/>
          <w:sz w:val="24"/>
          <w:szCs w:val="24"/>
        </w:rPr>
      </w:pPr>
      <w:r w:rsidRPr="00BD0430">
        <w:rPr>
          <w:b/>
          <w:sz w:val="24"/>
          <w:szCs w:val="24"/>
        </w:rPr>
        <w:t>Sólo para Noelle</w:t>
      </w:r>
    </w:p>
    <w:p w14:paraId="3A94B2CC" w14:textId="77777777" w:rsidR="00EA0393" w:rsidRDefault="00EA0393" w:rsidP="0000472E">
      <w:pPr>
        <w:jc w:val="both"/>
      </w:pPr>
      <w:r>
        <w:t>La página de trabajo se utiliza para llevar a cabo y supervisar una entrega.</w:t>
      </w:r>
    </w:p>
    <w:p w14:paraId="759C157F" w14:textId="77777777" w:rsidR="00EA0393" w:rsidRDefault="00EA0393" w:rsidP="0000472E">
      <w:pPr>
        <w:jc w:val="both"/>
      </w:pPr>
      <w:r>
        <w:t>También le permite activar o desactivar la distocia de hombro y signo de tortuga durante el parto. Esta página sólo se muestra en el OMNI® 2 cuando se encuentra conectado con un simulador de NOELLE.</w:t>
      </w:r>
    </w:p>
    <w:p w14:paraId="7FF19DB9" w14:textId="77777777" w:rsidR="00EA0393" w:rsidRDefault="00EA0393" w:rsidP="0000472E">
      <w:pPr>
        <w:jc w:val="both"/>
      </w:pPr>
      <w:r w:rsidRPr="00064CA8">
        <w:t>El siguiente diagrama es una representación del descenso del feto a través del canal de parto.</w:t>
      </w:r>
    </w:p>
    <w:p w14:paraId="733CB452" w14:textId="77777777" w:rsidR="00EA0393" w:rsidRDefault="00EA0393" w:rsidP="009C5D03">
      <w:pPr>
        <w:jc w:val="center"/>
      </w:pPr>
      <w:r w:rsidRPr="00064CA8">
        <w:rPr>
          <w:noProof/>
        </w:rPr>
        <w:lastRenderedPageBreak/>
        <w:drawing>
          <wp:inline distT="0" distB="0" distL="0" distR="0" wp14:anchorId="6B53261C" wp14:editId="6FE9F941">
            <wp:extent cx="1218597" cy="1101845"/>
            <wp:effectExtent l="0" t="0" r="63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18597" cy="1101845"/>
                    </a:xfrm>
                    <a:prstGeom prst="rect">
                      <a:avLst/>
                    </a:prstGeom>
                  </pic:spPr>
                </pic:pic>
              </a:graphicData>
            </a:graphic>
          </wp:inline>
        </w:drawing>
      </w:r>
    </w:p>
    <w:p w14:paraId="7ADEA034" w14:textId="77777777" w:rsidR="00EA0393" w:rsidRDefault="00EA0393" w:rsidP="0000472E">
      <w:pPr>
        <w:jc w:val="both"/>
      </w:pPr>
      <w:r w:rsidRPr="00064CA8">
        <w:t xml:space="preserve">• El -5 en la parte superior proporciona información sobre la Estación de Descenso de la Entrega. </w:t>
      </w:r>
    </w:p>
    <w:p w14:paraId="49B4D2D1" w14:textId="77777777" w:rsidR="00EA0393" w:rsidRDefault="00EA0393" w:rsidP="0000472E">
      <w:pPr>
        <w:jc w:val="both"/>
      </w:pPr>
      <w:r w:rsidRPr="00064CA8">
        <w:t>• El porcentaje es una representación de qué tan lejos está el feto en el ciclo de entrega.</w:t>
      </w:r>
    </w:p>
    <w:p w14:paraId="3908735E" w14:textId="77777777" w:rsidR="00EA0393" w:rsidRDefault="00EA0393" w:rsidP="009C5D03">
      <w:pPr>
        <w:pStyle w:val="Ttulo3"/>
      </w:pPr>
      <w:r>
        <w:t>Velocidad de trabajo</w:t>
      </w:r>
    </w:p>
    <w:p w14:paraId="143EB604" w14:textId="77777777" w:rsidR="00EA0393" w:rsidRDefault="00EA0393" w:rsidP="0000472E">
      <w:pPr>
        <w:jc w:val="both"/>
      </w:pPr>
      <w:r>
        <w:t>La velocidad de trabajo se ajusta en unidades de cm / min. El más rápido es de 20 cm / min. La velocidad de trabajo se puede cambiar antes de un trabajo y durante un trabajo</w:t>
      </w:r>
    </w:p>
    <w:p w14:paraId="44D97B43" w14:textId="77777777" w:rsidR="00EA0393" w:rsidRDefault="00EA0393" w:rsidP="009C5D03">
      <w:pPr>
        <w:jc w:val="center"/>
      </w:pPr>
      <w:r w:rsidRPr="00BA6622">
        <w:rPr>
          <w:noProof/>
        </w:rPr>
        <w:drawing>
          <wp:inline distT="0" distB="0" distL="0" distR="0" wp14:anchorId="7E0C20D4" wp14:editId="32546CB6">
            <wp:extent cx="3115110" cy="42868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15110" cy="428685"/>
                    </a:xfrm>
                    <a:prstGeom prst="rect">
                      <a:avLst/>
                    </a:prstGeom>
                  </pic:spPr>
                </pic:pic>
              </a:graphicData>
            </a:graphic>
          </wp:inline>
        </w:drawing>
      </w:r>
    </w:p>
    <w:p w14:paraId="665AA1F0" w14:textId="77777777" w:rsidR="00EA0393" w:rsidRDefault="00EA0393" w:rsidP="009C5D03">
      <w:pPr>
        <w:pStyle w:val="Ttulo3"/>
      </w:pPr>
      <w:r>
        <w:t>Distocia de hombros</w:t>
      </w:r>
    </w:p>
    <w:p w14:paraId="3E0363E8" w14:textId="77777777" w:rsidR="00EA0393" w:rsidRDefault="00EA0393" w:rsidP="0000472E">
      <w:pPr>
        <w:jc w:val="both"/>
      </w:pPr>
      <w:r>
        <w:t>Marque la opción Distocia del hombro para activar la condición. Cuando se compruebe la distocia de hombros, aparecerán los submenús del parto</w:t>
      </w:r>
    </w:p>
    <w:p w14:paraId="231C8E74" w14:textId="77777777" w:rsidR="00EA0393" w:rsidRDefault="00EA0393" w:rsidP="009C5D03">
      <w:pPr>
        <w:jc w:val="center"/>
      </w:pPr>
      <w:r w:rsidRPr="00E12F57">
        <w:rPr>
          <w:noProof/>
        </w:rPr>
        <w:drawing>
          <wp:inline distT="0" distB="0" distL="0" distR="0" wp14:anchorId="6BDB5A28" wp14:editId="591E9AC7">
            <wp:extent cx="1875559" cy="235627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94570" cy="2380154"/>
                    </a:xfrm>
                    <a:prstGeom prst="rect">
                      <a:avLst/>
                    </a:prstGeom>
                  </pic:spPr>
                </pic:pic>
              </a:graphicData>
            </a:graphic>
          </wp:inline>
        </w:drawing>
      </w:r>
    </w:p>
    <w:p w14:paraId="1991C372" w14:textId="77777777" w:rsidR="00EA0393" w:rsidRDefault="00EA0393" w:rsidP="0000472E">
      <w:pPr>
        <w:jc w:val="both"/>
      </w:pPr>
      <w:r w:rsidRPr="00BA41B5">
        <w:t>Las opciones que aparecen proporcionan una forma de especificar cuándo se aplica la distocia de hombros y generar signos de tortuga.</w:t>
      </w:r>
    </w:p>
    <w:p w14:paraId="0803B4F3" w14:textId="77777777" w:rsidR="00EA0393" w:rsidRDefault="00EA0393" w:rsidP="009C5D03">
      <w:pPr>
        <w:jc w:val="center"/>
      </w:pPr>
      <w:r w:rsidRPr="00BA41B5">
        <w:rPr>
          <w:noProof/>
        </w:rPr>
        <w:drawing>
          <wp:inline distT="0" distB="0" distL="0" distR="0" wp14:anchorId="0624B404" wp14:editId="491AAA43">
            <wp:extent cx="2534004" cy="74305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34004" cy="743054"/>
                    </a:xfrm>
                    <a:prstGeom prst="rect">
                      <a:avLst/>
                    </a:prstGeom>
                  </pic:spPr>
                </pic:pic>
              </a:graphicData>
            </a:graphic>
          </wp:inline>
        </w:drawing>
      </w:r>
    </w:p>
    <w:p w14:paraId="11417B2A" w14:textId="77777777" w:rsidR="00EA0393" w:rsidRDefault="00EA0393" w:rsidP="0000472E">
      <w:pPr>
        <w:jc w:val="both"/>
      </w:pPr>
      <w:r w:rsidRPr="008A3F2F">
        <w:t xml:space="preserve">El porcentaje especifica cuándo se aplicará la distocia de hombros. Por ejemplo, cuando el porcentaje se establece en 50%, el feto mostrará una distocia de hombros cuando se encuentre alrededor del 50% </w:t>
      </w:r>
      <w:r w:rsidR="0082094B">
        <w:t xml:space="preserve">cumplido </w:t>
      </w:r>
      <w:r w:rsidR="0095163E">
        <w:t>el</w:t>
      </w:r>
      <w:r w:rsidRPr="008A3F2F">
        <w:t xml:space="preserve"> ciclo de trabajo</w:t>
      </w:r>
      <w:r w:rsidR="0082094B">
        <w:t xml:space="preserve"> de parto</w:t>
      </w:r>
      <w:r w:rsidRPr="008A3F2F">
        <w:t>.</w:t>
      </w:r>
    </w:p>
    <w:p w14:paraId="181EA62B" w14:textId="77777777" w:rsidR="00EA0393" w:rsidRDefault="00EA0393" w:rsidP="009C5D03">
      <w:pPr>
        <w:jc w:val="center"/>
      </w:pPr>
      <w:r w:rsidRPr="008A3F2F">
        <w:rPr>
          <w:noProof/>
        </w:rPr>
        <w:lastRenderedPageBreak/>
        <w:drawing>
          <wp:inline distT="0" distB="0" distL="0" distR="0" wp14:anchorId="1F0297A5" wp14:editId="41805D79">
            <wp:extent cx="1962925" cy="301924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72107" cy="3033368"/>
                    </a:xfrm>
                    <a:prstGeom prst="rect">
                      <a:avLst/>
                    </a:prstGeom>
                  </pic:spPr>
                </pic:pic>
              </a:graphicData>
            </a:graphic>
          </wp:inline>
        </w:drawing>
      </w:r>
    </w:p>
    <w:p w14:paraId="6AD98407" w14:textId="77777777" w:rsidR="00EA0393" w:rsidRDefault="00EA0393" w:rsidP="0000472E">
      <w:pPr>
        <w:jc w:val="both"/>
      </w:pPr>
      <w:r w:rsidRPr="00D55464">
        <w:t>El temporizador a la derecha especifica con qué frecuencia aparecerá el signo de tortuga. El punto del deslizador se puede mover de 30 segundos a 120 segundos.</w:t>
      </w:r>
    </w:p>
    <w:p w14:paraId="35AAFA87" w14:textId="77777777" w:rsidR="00EA0393" w:rsidRDefault="00EA0393" w:rsidP="009C5D03">
      <w:pPr>
        <w:jc w:val="center"/>
      </w:pPr>
      <w:r w:rsidRPr="00D55464">
        <w:rPr>
          <w:noProof/>
        </w:rPr>
        <w:drawing>
          <wp:inline distT="0" distB="0" distL="0" distR="0" wp14:anchorId="748EBE33" wp14:editId="2323A32A">
            <wp:extent cx="3334215" cy="36200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34215" cy="362001"/>
                    </a:xfrm>
                    <a:prstGeom prst="rect">
                      <a:avLst/>
                    </a:prstGeom>
                  </pic:spPr>
                </pic:pic>
              </a:graphicData>
            </a:graphic>
          </wp:inline>
        </w:drawing>
      </w:r>
    </w:p>
    <w:p w14:paraId="7B59DBCA" w14:textId="77777777" w:rsidR="00EA0393" w:rsidRDefault="00EA0393" w:rsidP="009C5D03">
      <w:pPr>
        <w:pStyle w:val="Ttulo3"/>
      </w:pPr>
      <w:r>
        <w:t>Monitor fetal (opcional)</w:t>
      </w:r>
    </w:p>
    <w:p w14:paraId="4151D0EA" w14:textId="77777777" w:rsidR="00EA0393" w:rsidRDefault="00EA0393" w:rsidP="0000472E">
      <w:pPr>
        <w:jc w:val="both"/>
      </w:pPr>
      <w:r>
        <w:t>Seleccione el "Descenso de la contracción" para vincular el descenso del feto a la contracción. Una vez seleccionado, el feto descenderá con cada contracción simulada.</w:t>
      </w:r>
    </w:p>
    <w:p w14:paraId="7AC876A6" w14:textId="77777777" w:rsidR="00EA0393" w:rsidRDefault="00EA0393" w:rsidP="009C5D03">
      <w:pPr>
        <w:jc w:val="center"/>
      </w:pPr>
      <w:r w:rsidRPr="009768F4">
        <w:rPr>
          <w:noProof/>
        </w:rPr>
        <w:drawing>
          <wp:inline distT="0" distB="0" distL="0" distR="0" wp14:anchorId="293746D2" wp14:editId="48A4A17B">
            <wp:extent cx="1993963" cy="3024457"/>
            <wp:effectExtent l="0" t="0" r="635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15377" cy="3056937"/>
                    </a:xfrm>
                    <a:prstGeom prst="rect">
                      <a:avLst/>
                    </a:prstGeom>
                  </pic:spPr>
                </pic:pic>
              </a:graphicData>
            </a:graphic>
          </wp:inline>
        </w:drawing>
      </w:r>
    </w:p>
    <w:p w14:paraId="777CAFBE" w14:textId="77777777" w:rsidR="00EA0393" w:rsidRDefault="00EA0393" w:rsidP="0000472E">
      <w:pPr>
        <w:jc w:val="both"/>
      </w:pPr>
      <w:r>
        <w:t>La opción de descenso por contracción solo se activa cuando se conecta al monitor virtual opcional. Por favor, consulte la sección de Monitor Virtual para más información.</w:t>
      </w:r>
    </w:p>
    <w:p w14:paraId="056F0C88" w14:textId="77777777" w:rsidR="00EA0393" w:rsidRDefault="00EA0393" w:rsidP="0000472E">
      <w:pPr>
        <w:jc w:val="both"/>
      </w:pPr>
    </w:p>
    <w:p w14:paraId="10405E4E" w14:textId="77777777" w:rsidR="00EA0393" w:rsidRPr="00337B61" w:rsidRDefault="00EA0393" w:rsidP="0000472E">
      <w:pPr>
        <w:jc w:val="both"/>
      </w:pPr>
      <w:r w:rsidRPr="00337B61">
        <w:lastRenderedPageBreak/>
        <w:t>El monitor opcional de signos vitales muestra la frecuencia cardíaca fetal y las contracciones de la madre.</w:t>
      </w:r>
    </w:p>
    <w:p w14:paraId="106E7FD9" w14:textId="77777777" w:rsidR="00EA0393" w:rsidRDefault="00EA0393" w:rsidP="009C5D03">
      <w:pPr>
        <w:jc w:val="center"/>
        <w:rPr>
          <w:b/>
        </w:rPr>
      </w:pPr>
      <w:r w:rsidRPr="00954E27">
        <w:rPr>
          <w:b/>
          <w:noProof/>
        </w:rPr>
        <w:drawing>
          <wp:inline distT="0" distB="0" distL="0" distR="0" wp14:anchorId="6ED3D88D" wp14:editId="50279681">
            <wp:extent cx="2286000" cy="872837"/>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06636" cy="880716"/>
                    </a:xfrm>
                    <a:prstGeom prst="rect">
                      <a:avLst/>
                    </a:prstGeom>
                  </pic:spPr>
                </pic:pic>
              </a:graphicData>
            </a:graphic>
          </wp:inline>
        </w:drawing>
      </w:r>
    </w:p>
    <w:p w14:paraId="7A2B736E" w14:textId="77777777" w:rsidR="00EA0393" w:rsidRPr="00337B61" w:rsidRDefault="00EA0393" w:rsidP="0000472E">
      <w:pPr>
        <w:jc w:val="both"/>
      </w:pPr>
      <w:r w:rsidRPr="00337B61">
        <w:t>Aumente la velocidad del papel del monitor fetal en la página Labor.</w:t>
      </w:r>
    </w:p>
    <w:p w14:paraId="6FF84DBA" w14:textId="77777777" w:rsidR="00EA0393" w:rsidRDefault="00EA0393" w:rsidP="009C5D03">
      <w:pPr>
        <w:jc w:val="center"/>
      </w:pPr>
      <w:r w:rsidRPr="00337B61">
        <w:rPr>
          <w:noProof/>
        </w:rPr>
        <w:drawing>
          <wp:inline distT="0" distB="0" distL="0" distR="0" wp14:anchorId="19C5A151" wp14:editId="4DCA5AB8">
            <wp:extent cx="2524477" cy="590632"/>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24477" cy="590632"/>
                    </a:xfrm>
                    <a:prstGeom prst="rect">
                      <a:avLst/>
                    </a:prstGeom>
                  </pic:spPr>
                </pic:pic>
              </a:graphicData>
            </a:graphic>
          </wp:inline>
        </w:drawing>
      </w:r>
    </w:p>
    <w:p w14:paraId="23CAC1B2" w14:textId="77777777" w:rsidR="00EA0393" w:rsidRDefault="00EA0393" w:rsidP="0000472E">
      <w:pPr>
        <w:jc w:val="both"/>
      </w:pPr>
      <w:r w:rsidRPr="0018075E">
        <w:t>Encienda / apague los sensores rápidamente y ajuste lo que se muestra en el monitor desmarcando UA o FHR.</w:t>
      </w:r>
    </w:p>
    <w:p w14:paraId="34759D83" w14:textId="77777777" w:rsidR="00EA0393" w:rsidRDefault="00EA0393" w:rsidP="009C5D03">
      <w:pPr>
        <w:jc w:val="center"/>
      </w:pPr>
      <w:r w:rsidRPr="0018075E">
        <w:rPr>
          <w:noProof/>
        </w:rPr>
        <w:drawing>
          <wp:inline distT="0" distB="0" distL="0" distR="0" wp14:anchorId="67072AD2" wp14:editId="19029C4C">
            <wp:extent cx="2543530" cy="533474"/>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43530" cy="533474"/>
                    </a:xfrm>
                    <a:prstGeom prst="rect">
                      <a:avLst/>
                    </a:prstGeom>
                  </pic:spPr>
                </pic:pic>
              </a:graphicData>
            </a:graphic>
          </wp:inline>
        </w:drawing>
      </w:r>
    </w:p>
    <w:p w14:paraId="1F2867E2" w14:textId="77777777" w:rsidR="00EA0393" w:rsidRPr="008F1935" w:rsidRDefault="009C5D03" w:rsidP="001D383E">
      <w:pPr>
        <w:pStyle w:val="Ttulo2"/>
      </w:pPr>
      <w:r>
        <w:t>RCP</w:t>
      </w:r>
    </w:p>
    <w:p w14:paraId="6C2612E7" w14:textId="77777777" w:rsidR="00EA0393" w:rsidRDefault="00EA0393" w:rsidP="0000472E">
      <w:pPr>
        <w:jc w:val="both"/>
      </w:pPr>
      <w:r>
        <w:t xml:space="preserve">OMNI® 2 cuenta con un evaluador y entrenador de rendimiento de </w:t>
      </w:r>
      <w:r w:rsidR="009C5D03">
        <w:t>RCP</w:t>
      </w:r>
      <w:r>
        <w:t xml:space="preserve">. </w:t>
      </w:r>
    </w:p>
    <w:p w14:paraId="0BB024E7" w14:textId="77777777" w:rsidR="00EA0393" w:rsidRDefault="00EA0393" w:rsidP="0000472E">
      <w:pPr>
        <w:jc w:val="both"/>
      </w:pPr>
      <w:r>
        <w:t>OMNI® 2 Reconocerá a qué simulador está conectado y cargará la interfaz.</w:t>
      </w:r>
    </w:p>
    <w:p w14:paraId="7F84647E" w14:textId="77777777" w:rsidR="00EA0393" w:rsidRDefault="00EA0393" w:rsidP="0000472E">
      <w:pPr>
        <w:jc w:val="both"/>
      </w:pPr>
      <w:r>
        <w:t>Toque en el icono en la parte superior derecha de la pantalla para acceder a la página de CPR.</w:t>
      </w:r>
    </w:p>
    <w:p w14:paraId="151026EB" w14:textId="77777777" w:rsidR="00EA0393" w:rsidRDefault="00EA0393" w:rsidP="009C5D03">
      <w:pPr>
        <w:jc w:val="center"/>
      </w:pPr>
      <w:r w:rsidRPr="00FF0EB3">
        <w:rPr>
          <w:noProof/>
        </w:rPr>
        <w:drawing>
          <wp:inline distT="0" distB="0" distL="0" distR="0" wp14:anchorId="1432D991" wp14:editId="7DD14DDD">
            <wp:extent cx="2229161" cy="343900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29161" cy="3439005"/>
                    </a:xfrm>
                    <a:prstGeom prst="rect">
                      <a:avLst/>
                    </a:prstGeom>
                  </pic:spPr>
                </pic:pic>
              </a:graphicData>
            </a:graphic>
          </wp:inline>
        </w:drawing>
      </w:r>
    </w:p>
    <w:p w14:paraId="27B1C3A3" w14:textId="77777777" w:rsidR="00EA0393" w:rsidRDefault="00EA0393" w:rsidP="0000472E">
      <w:pPr>
        <w:jc w:val="both"/>
      </w:pPr>
    </w:p>
    <w:p w14:paraId="69AB1BE1" w14:textId="77777777" w:rsidR="00EA0393" w:rsidRDefault="00EA0393" w:rsidP="0000472E">
      <w:pPr>
        <w:jc w:val="both"/>
      </w:pPr>
    </w:p>
    <w:p w14:paraId="64597482" w14:textId="77777777" w:rsidR="00EA0393" w:rsidRDefault="00EA0393" w:rsidP="0000472E">
      <w:pPr>
        <w:jc w:val="both"/>
      </w:pPr>
    </w:p>
    <w:p w14:paraId="56D77D09" w14:textId="77777777" w:rsidR="00EA0393" w:rsidRDefault="00EA0393" w:rsidP="001D383E">
      <w:pPr>
        <w:pStyle w:val="Ttulo3"/>
      </w:pPr>
      <w:r>
        <w:lastRenderedPageBreak/>
        <w:t>Calibración</w:t>
      </w:r>
    </w:p>
    <w:p w14:paraId="23E4ABFF" w14:textId="77777777" w:rsidR="00EA0393" w:rsidRDefault="00EA0393" w:rsidP="0000472E">
      <w:pPr>
        <w:jc w:val="both"/>
      </w:pPr>
      <w:r>
        <w:t>Antes de ejecutar un escenario de RCP, asegúrese de calibrar las compresiones.</w:t>
      </w:r>
    </w:p>
    <w:p w14:paraId="16A7146E" w14:textId="77777777" w:rsidR="00EA0393" w:rsidRDefault="00EA0393" w:rsidP="0000472E">
      <w:pPr>
        <w:jc w:val="both"/>
      </w:pPr>
      <w:r>
        <w:t>Realice lo siguiente para calibrar las compresiones:</w:t>
      </w:r>
    </w:p>
    <w:p w14:paraId="22C77BAE" w14:textId="77777777" w:rsidR="00EA0393" w:rsidRDefault="00EA0393" w:rsidP="0000472E">
      <w:pPr>
        <w:jc w:val="both"/>
      </w:pPr>
      <w:r>
        <w:t>1. Toque el engranaje en la parte superior derecha de la pantalla</w:t>
      </w:r>
    </w:p>
    <w:p w14:paraId="59E09322" w14:textId="77777777" w:rsidR="00EA0393" w:rsidRDefault="00EA0393" w:rsidP="0000472E">
      <w:pPr>
        <w:jc w:val="both"/>
      </w:pPr>
      <w:r w:rsidRPr="0052686F">
        <w:rPr>
          <w:noProof/>
        </w:rPr>
        <w:drawing>
          <wp:inline distT="0" distB="0" distL="0" distR="0" wp14:anchorId="61A50E58" wp14:editId="142437F0">
            <wp:extent cx="2286319" cy="733527"/>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86319" cy="733527"/>
                    </a:xfrm>
                    <a:prstGeom prst="rect">
                      <a:avLst/>
                    </a:prstGeom>
                  </pic:spPr>
                </pic:pic>
              </a:graphicData>
            </a:graphic>
          </wp:inline>
        </w:drawing>
      </w:r>
    </w:p>
    <w:p w14:paraId="17795FC9" w14:textId="77777777" w:rsidR="00EA0393" w:rsidRDefault="00EA0393" w:rsidP="0000472E">
      <w:pPr>
        <w:jc w:val="both"/>
      </w:pPr>
      <w:r>
        <w:t>2. Seleccione "Calibración"</w:t>
      </w:r>
    </w:p>
    <w:p w14:paraId="265C7318" w14:textId="77777777" w:rsidR="00EA0393" w:rsidRDefault="00EA0393" w:rsidP="0000472E">
      <w:pPr>
        <w:jc w:val="both"/>
      </w:pPr>
      <w:r w:rsidRPr="0052686F">
        <w:rPr>
          <w:noProof/>
        </w:rPr>
        <w:drawing>
          <wp:inline distT="0" distB="0" distL="0" distR="0" wp14:anchorId="4C82B03A" wp14:editId="4CAF8A32">
            <wp:extent cx="2295845" cy="733527"/>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5845" cy="733527"/>
                    </a:xfrm>
                    <a:prstGeom prst="rect">
                      <a:avLst/>
                    </a:prstGeom>
                  </pic:spPr>
                </pic:pic>
              </a:graphicData>
            </a:graphic>
          </wp:inline>
        </w:drawing>
      </w:r>
    </w:p>
    <w:p w14:paraId="43B827BA" w14:textId="77777777" w:rsidR="00EA0393" w:rsidRDefault="00EA0393" w:rsidP="0000472E">
      <w:pPr>
        <w:jc w:val="both"/>
      </w:pPr>
      <w:r>
        <w:t>3. Seleccione "Compresión" una vez que aparezca la ventana Calibración</w:t>
      </w:r>
    </w:p>
    <w:p w14:paraId="0AD8D367" w14:textId="77777777" w:rsidR="00EA0393" w:rsidRDefault="00EA0393" w:rsidP="0000472E">
      <w:pPr>
        <w:jc w:val="both"/>
      </w:pPr>
      <w:r w:rsidRPr="0052686F">
        <w:rPr>
          <w:noProof/>
        </w:rPr>
        <w:drawing>
          <wp:inline distT="0" distB="0" distL="0" distR="0" wp14:anchorId="055573F0" wp14:editId="3A4D7483">
            <wp:extent cx="2200582" cy="3334215"/>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00582" cy="3334215"/>
                    </a:xfrm>
                    <a:prstGeom prst="rect">
                      <a:avLst/>
                    </a:prstGeom>
                  </pic:spPr>
                </pic:pic>
              </a:graphicData>
            </a:graphic>
          </wp:inline>
        </w:drawing>
      </w:r>
    </w:p>
    <w:p w14:paraId="3B32DF2D" w14:textId="77777777" w:rsidR="00EA0393" w:rsidRDefault="00EA0393" w:rsidP="0000472E">
      <w:pPr>
        <w:jc w:val="both"/>
      </w:pPr>
      <w:r w:rsidRPr="008F1935">
        <w:t xml:space="preserve">4. Ajuste la </w:t>
      </w:r>
      <w:r>
        <w:t>profundidad de compresión</w:t>
      </w:r>
      <w:r w:rsidRPr="008F1935">
        <w:t xml:space="preserve"> y pulse "START</w:t>
      </w:r>
      <w:r>
        <w:t>”</w:t>
      </w:r>
    </w:p>
    <w:p w14:paraId="29A88323" w14:textId="77777777" w:rsidR="00EA0393" w:rsidRDefault="00EA0393" w:rsidP="0000472E">
      <w:pPr>
        <w:jc w:val="both"/>
      </w:pPr>
      <w:r w:rsidRPr="00255BEA">
        <w:rPr>
          <w:noProof/>
        </w:rPr>
        <w:drawing>
          <wp:inline distT="0" distB="0" distL="0" distR="0" wp14:anchorId="487B9384" wp14:editId="47D70532">
            <wp:extent cx="2438740" cy="127652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38740" cy="1276528"/>
                    </a:xfrm>
                    <a:prstGeom prst="rect">
                      <a:avLst/>
                    </a:prstGeom>
                  </pic:spPr>
                </pic:pic>
              </a:graphicData>
            </a:graphic>
          </wp:inline>
        </w:drawing>
      </w:r>
    </w:p>
    <w:p w14:paraId="40BB9BA0" w14:textId="77777777" w:rsidR="00EA0393" w:rsidRDefault="00EA0393" w:rsidP="0000472E">
      <w:pPr>
        <w:jc w:val="both"/>
      </w:pPr>
      <w:r>
        <w:t>5. Después de completar 5 compresiones haga clic en "CANCEL", "SAVE" o "START"</w:t>
      </w:r>
    </w:p>
    <w:p w14:paraId="784E0EA8" w14:textId="77777777" w:rsidR="00EA0393" w:rsidRDefault="00EA0393" w:rsidP="0000472E">
      <w:pPr>
        <w:jc w:val="both"/>
      </w:pPr>
      <w:r w:rsidRPr="00F661C0">
        <w:rPr>
          <w:noProof/>
        </w:rPr>
        <w:lastRenderedPageBreak/>
        <w:drawing>
          <wp:inline distT="0" distB="0" distL="0" distR="0" wp14:anchorId="1EEF2BA1" wp14:editId="58697882">
            <wp:extent cx="2467319" cy="1314633"/>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67319" cy="1314633"/>
                    </a:xfrm>
                    <a:prstGeom prst="rect">
                      <a:avLst/>
                    </a:prstGeom>
                  </pic:spPr>
                </pic:pic>
              </a:graphicData>
            </a:graphic>
          </wp:inline>
        </w:drawing>
      </w:r>
    </w:p>
    <w:p w14:paraId="65953273" w14:textId="77777777" w:rsidR="00EA0393" w:rsidRDefault="00EA0393" w:rsidP="0000472E">
      <w:pPr>
        <w:jc w:val="both"/>
      </w:pPr>
      <w:r>
        <w:t>6. Pulse "Guardar" si está satisfecho con la calibración y listo para trabajar</w:t>
      </w:r>
    </w:p>
    <w:p w14:paraId="21D98FE1" w14:textId="77777777" w:rsidR="00EA0393" w:rsidRDefault="00EA0393" w:rsidP="001D383E">
      <w:pPr>
        <w:pStyle w:val="Ttulo3"/>
      </w:pPr>
      <w:r>
        <w:t>Relación RCP y tiempo de sesión</w:t>
      </w:r>
    </w:p>
    <w:p w14:paraId="3271797D" w14:textId="77777777" w:rsidR="00EA0393" w:rsidRDefault="00EA0393" w:rsidP="0000472E">
      <w:pPr>
        <w:jc w:val="both"/>
      </w:pPr>
      <w:r>
        <w:t>La relación CPR muestra la relación de compresión: ventilación que se está ejecutando durante la sesión.</w:t>
      </w:r>
    </w:p>
    <w:p w14:paraId="464E8694" w14:textId="77777777" w:rsidR="00EA0393" w:rsidRDefault="00EA0393" w:rsidP="0000472E">
      <w:pPr>
        <w:jc w:val="both"/>
      </w:pPr>
      <w:r w:rsidRPr="009C1770">
        <w:rPr>
          <w:noProof/>
        </w:rPr>
        <w:drawing>
          <wp:inline distT="0" distB="0" distL="0" distR="0" wp14:anchorId="6140F5D5" wp14:editId="1423C7B8">
            <wp:extent cx="2524477" cy="42868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24477" cy="428685"/>
                    </a:xfrm>
                    <a:prstGeom prst="rect">
                      <a:avLst/>
                    </a:prstGeom>
                  </pic:spPr>
                </pic:pic>
              </a:graphicData>
            </a:graphic>
          </wp:inline>
        </w:drawing>
      </w:r>
    </w:p>
    <w:p w14:paraId="4D8DB142" w14:textId="77777777" w:rsidR="00EA0393" w:rsidRDefault="00EA0393" w:rsidP="0000472E">
      <w:pPr>
        <w:jc w:val="both"/>
      </w:pPr>
      <w:r>
        <w:t>El tiempo de sesión mantiene un registro de cuánto tiempo ha estado funcionando la sesión.</w:t>
      </w:r>
    </w:p>
    <w:p w14:paraId="4FD6147B" w14:textId="77777777" w:rsidR="00EA0393" w:rsidRDefault="00EA0393" w:rsidP="0000472E">
      <w:pPr>
        <w:jc w:val="both"/>
      </w:pPr>
      <w:r>
        <w:t>El número de ciclos realizados durante la sesión también se rastrea aquí.</w:t>
      </w:r>
    </w:p>
    <w:p w14:paraId="4349B3DE" w14:textId="77777777" w:rsidR="00EA0393" w:rsidRDefault="00EA0393" w:rsidP="001D383E">
      <w:pPr>
        <w:pStyle w:val="Ttulo3"/>
      </w:pPr>
      <w:r>
        <w:t>Retroalimentación gráfica</w:t>
      </w:r>
    </w:p>
    <w:p w14:paraId="7D8623D6" w14:textId="77777777" w:rsidR="00EA0393" w:rsidRDefault="00EA0393" w:rsidP="0000472E">
      <w:pPr>
        <w:jc w:val="both"/>
      </w:pPr>
      <w:r>
        <w:t>Se monitorean y evalúan la calidad de las compresiones y ventilaciones en tiempo real.</w:t>
      </w:r>
    </w:p>
    <w:p w14:paraId="1E19C0EE" w14:textId="77777777" w:rsidR="00EA0393" w:rsidRDefault="00EA0393" w:rsidP="0000472E">
      <w:pPr>
        <w:jc w:val="both"/>
      </w:pPr>
      <w:r w:rsidRPr="009C1770">
        <w:rPr>
          <w:noProof/>
        </w:rPr>
        <w:drawing>
          <wp:inline distT="0" distB="0" distL="0" distR="0" wp14:anchorId="3BB1A16E" wp14:editId="288ACCA8">
            <wp:extent cx="2467319" cy="2181529"/>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67319" cy="2181529"/>
                    </a:xfrm>
                    <a:prstGeom prst="rect">
                      <a:avLst/>
                    </a:prstGeom>
                  </pic:spPr>
                </pic:pic>
              </a:graphicData>
            </a:graphic>
          </wp:inline>
        </w:drawing>
      </w:r>
    </w:p>
    <w:p w14:paraId="5D0B2B6C" w14:textId="47B928FC" w:rsidR="00EA0393" w:rsidRDefault="00EA0393" w:rsidP="0000472E">
      <w:pPr>
        <w:jc w:val="both"/>
      </w:pPr>
      <w:r>
        <w:t>Los indicadores de color proporcionan retroalimentación sobre el desempeño del pr</w:t>
      </w:r>
      <w:r w:rsidR="00B36015">
        <w:t>acticante</w:t>
      </w:r>
    </w:p>
    <w:p w14:paraId="108DBA95" w14:textId="77777777" w:rsidR="00EA0393" w:rsidRDefault="00EA0393" w:rsidP="0000472E">
      <w:pPr>
        <w:jc w:val="both"/>
      </w:pPr>
      <w:r>
        <w:t>Durante la sesión. OMNI® 2 calculará y rastreará la velocidad, profundidad, duración y PIP de cada compresión y ventilación.</w:t>
      </w:r>
    </w:p>
    <w:p w14:paraId="6E8ABE0D" w14:textId="77777777" w:rsidR="00EA0393" w:rsidRDefault="00EA0393" w:rsidP="001D383E">
      <w:pPr>
        <w:pStyle w:val="Ttulo3"/>
      </w:pPr>
      <w:r>
        <w:t>Desfibrilador Virtual</w:t>
      </w:r>
    </w:p>
    <w:p w14:paraId="5BA9F75A" w14:textId="77777777" w:rsidR="00EA0393" w:rsidRDefault="00EA0393" w:rsidP="0000472E">
      <w:pPr>
        <w:jc w:val="both"/>
      </w:pPr>
      <w:r>
        <w:t>OMNI® 2 tiene la capacidad de aplicar actividad eléctrica al paciente virtualmente.</w:t>
      </w:r>
    </w:p>
    <w:p w14:paraId="228310A3" w14:textId="77777777" w:rsidR="00EA0393" w:rsidRDefault="00EA0393" w:rsidP="0000472E">
      <w:pPr>
        <w:jc w:val="both"/>
      </w:pPr>
      <w:r>
        <w:t>1. Poner el simulador en un ritmo de choque</w:t>
      </w:r>
    </w:p>
    <w:p w14:paraId="192207FF" w14:textId="77777777" w:rsidR="00EA0393" w:rsidRDefault="00EA0393" w:rsidP="0000472E">
      <w:pPr>
        <w:jc w:val="both"/>
      </w:pPr>
      <w:r>
        <w:t>2. Haga clic en el corazón verde en la parte inferior izquierda de la pantalla</w:t>
      </w:r>
    </w:p>
    <w:p w14:paraId="49997FC1" w14:textId="77777777" w:rsidR="00EA0393" w:rsidRDefault="00EA0393" w:rsidP="0000472E">
      <w:pPr>
        <w:jc w:val="both"/>
      </w:pPr>
      <w:r w:rsidRPr="005866A3">
        <w:rPr>
          <w:noProof/>
        </w:rPr>
        <w:lastRenderedPageBreak/>
        <w:drawing>
          <wp:inline distT="0" distB="0" distL="0" distR="0" wp14:anchorId="6FDA1EBF" wp14:editId="1DDA7DCD">
            <wp:extent cx="2286319" cy="885949"/>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86319" cy="885949"/>
                    </a:xfrm>
                    <a:prstGeom prst="rect">
                      <a:avLst/>
                    </a:prstGeom>
                  </pic:spPr>
                </pic:pic>
              </a:graphicData>
            </a:graphic>
          </wp:inline>
        </w:drawing>
      </w:r>
    </w:p>
    <w:p w14:paraId="0779A61F" w14:textId="77777777" w:rsidR="00EA0393" w:rsidRDefault="00EA0393" w:rsidP="0000472E">
      <w:pPr>
        <w:jc w:val="both"/>
      </w:pPr>
      <w:r>
        <w:t>3. Realice ajustes en el valor en la ventana del desfibrilador</w:t>
      </w:r>
    </w:p>
    <w:p w14:paraId="60E6A9F5" w14:textId="77777777" w:rsidR="00EA0393" w:rsidRDefault="00EA0393" w:rsidP="0000472E">
      <w:pPr>
        <w:jc w:val="both"/>
      </w:pPr>
      <w:r w:rsidRPr="005866A3">
        <w:rPr>
          <w:noProof/>
        </w:rPr>
        <w:drawing>
          <wp:inline distT="0" distB="0" distL="0" distR="0" wp14:anchorId="6218D10D" wp14:editId="6D18C6AC">
            <wp:extent cx="2476846" cy="156231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76846" cy="1562318"/>
                    </a:xfrm>
                    <a:prstGeom prst="rect">
                      <a:avLst/>
                    </a:prstGeom>
                  </pic:spPr>
                </pic:pic>
              </a:graphicData>
            </a:graphic>
          </wp:inline>
        </w:drawing>
      </w:r>
    </w:p>
    <w:p w14:paraId="0C130CC6" w14:textId="77777777" w:rsidR="00EA0393" w:rsidRDefault="00EA0393" w:rsidP="0000472E">
      <w:pPr>
        <w:jc w:val="both"/>
      </w:pPr>
      <w:r>
        <w:t>4. Al presionar la casilla "Convertir a ritmo sinusal" se colocará el simulador en Ritmo sinusal después de choque.</w:t>
      </w:r>
    </w:p>
    <w:p w14:paraId="51DDC991" w14:textId="77777777" w:rsidR="00EA0393" w:rsidRDefault="00EA0393" w:rsidP="0000472E">
      <w:pPr>
        <w:jc w:val="both"/>
      </w:pPr>
      <w:r w:rsidRPr="00183ABE">
        <w:rPr>
          <w:noProof/>
        </w:rPr>
        <w:drawing>
          <wp:inline distT="0" distB="0" distL="0" distR="0" wp14:anchorId="6A8AA45A" wp14:editId="63CFF1E0">
            <wp:extent cx="2457793" cy="1552792"/>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57793" cy="1552792"/>
                    </a:xfrm>
                    <a:prstGeom prst="rect">
                      <a:avLst/>
                    </a:prstGeom>
                  </pic:spPr>
                </pic:pic>
              </a:graphicData>
            </a:graphic>
          </wp:inline>
        </w:drawing>
      </w:r>
    </w:p>
    <w:p w14:paraId="448A9E03" w14:textId="77777777" w:rsidR="00EA0393" w:rsidRDefault="00EA0393" w:rsidP="0000472E">
      <w:pPr>
        <w:jc w:val="both"/>
      </w:pPr>
      <w:r>
        <w:t>5. Seleccione "Choque" y la Notificación de Choque aparecerá en la parte inferior de la pantalla</w:t>
      </w:r>
    </w:p>
    <w:p w14:paraId="14DCA6DE" w14:textId="77777777" w:rsidR="00EA0393" w:rsidRDefault="00EA0393" w:rsidP="0000472E">
      <w:pPr>
        <w:jc w:val="both"/>
      </w:pPr>
      <w:r w:rsidRPr="00817448">
        <w:rPr>
          <w:noProof/>
        </w:rPr>
        <w:drawing>
          <wp:inline distT="0" distB="0" distL="0" distR="0" wp14:anchorId="3B7F0EC5" wp14:editId="146660BA">
            <wp:extent cx="2267266" cy="125747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67266" cy="1257475"/>
                    </a:xfrm>
                    <a:prstGeom prst="rect">
                      <a:avLst/>
                    </a:prstGeom>
                  </pic:spPr>
                </pic:pic>
              </a:graphicData>
            </a:graphic>
          </wp:inline>
        </w:drawing>
      </w:r>
    </w:p>
    <w:p w14:paraId="3972399B" w14:textId="77777777" w:rsidR="00EA0393" w:rsidRDefault="00EA0393" w:rsidP="001D383E">
      <w:pPr>
        <w:pStyle w:val="Ttulo3"/>
      </w:pPr>
      <w:r>
        <w:t>Configuración de CPR</w:t>
      </w:r>
    </w:p>
    <w:p w14:paraId="6E18B2AB" w14:textId="77777777" w:rsidR="00EA0393" w:rsidRDefault="00EA0393" w:rsidP="0000472E">
      <w:pPr>
        <w:jc w:val="both"/>
      </w:pPr>
      <w:r>
        <w:t>Los ajustes de CPR son compatibles con AHA de forma predeterminada; Sin embargo, los ajustes pueden ser reajustados.</w:t>
      </w:r>
    </w:p>
    <w:p w14:paraId="448B2F46" w14:textId="77777777" w:rsidR="00EA0393" w:rsidRDefault="00EA0393" w:rsidP="0000472E">
      <w:pPr>
        <w:jc w:val="both"/>
      </w:pPr>
      <w:r>
        <w:t>Para reajustar siga estos pasos:</w:t>
      </w:r>
    </w:p>
    <w:p w14:paraId="2AA172AA" w14:textId="77777777" w:rsidR="00EA0393" w:rsidRDefault="00EA0393" w:rsidP="0000472E">
      <w:pPr>
        <w:jc w:val="both"/>
      </w:pPr>
      <w:r>
        <w:t>1. Toque el engranaje en la parte superior derecha</w:t>
      </w:r>
    </w:p>
    <w:p w14:paraId="0EB89C42" w14:textId="77777777" w:rsidR="00EA0393" w:rsidRDefault="00EA0393" w:rsidP="0000472E">
      <w:pPr>
        <w:jc w:val="both"/>
      </w:pPr>
      <w:r w:rsidRPr="00AC7E09">
        <w:rPr>
          <w:noProof/>
        </w:rPr>
        <w:drawing>
          <wp:inline distT="0" distB="0" distL="0" distR="0" wp14:anchorId="36998C26" wp14:editId="3BA259B5">
            <wp:extent cx="2324424" cy="72400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24424" cy="724001"/>
                    </a:xfrm>
                    <a:prstGeom prst="rect">
                      <a:avLst/>
                    </a:prstGeom>
                  </pic:spPr>
                </pic:pic>
              </a:graphicData>
            </a:graphic>
          </wp:inline>
        </w:drawing>
      </w:r>
    </w:p>
    <w:p w14:paraId="5B4F41CD" w14:textId="77777777" w:rsidR="00EA0393" w:rsidRDefault="00EA0393" w:rsidP="0000472E">
      <w:pPr>
        <w:jc w:val="both"/>
      </w:pPr>
      <w:r>
        <w:lastRenderedPageBreak/>
        <w:t>2. Seleccione "Configuración"</w:t>
      </w:r>
    </w:p>
    <w:p w14:paraId="0A9C4DA9" w14:textId="77777777" w:rsidR="00EA0393" w:rsidRDefault="00EA0393" w:rsidP="0000472E">
      <w:pPr>
        <w:jc w:val="both"/>
      </w:pPr>
      <w:r w:rsidRPr="00AC7E09">
        <w:rPr>
          <w:noProof/>
        </w:rPr>
        <w:drawing>
          <wp:inline distT="0" distB="0" distL="0" distR="0" wp14:anchorId="5E584EAB" wp14:editId="7CCECEC2">
            <wp:extent cx="2149522" cy="716507"/>
            <wp:effectExtent l="0" t="0" r="3175"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04256" cy="734752"/>
                    </a:xfrm>
                    <a:prstGeom prst="rect">
                      <a:avLst/>
                    </a:prstGeom>
                  </pic:spPr>
                </pic:pic>
              </a:graphicData>
            </a:graphic>
          </wp:inline>
        </w:drawing>
      </w:r>
    </w:p>
    <w:p w14:paraId="295C0D5C" w14:textId="77777777" w:rsidR="00EA0393" w:rsidRDefault="00EA0393" w:rsidP="0000472E">
      <w:pPr>
        <w:jc w:val="both"/>
      </w:pPr>
      <w:r>
        <w:t>3. Toque en un parámetro para cambiar</w:t>
      </w:r>
    </w:p>
    <w:p w14:paraId="4B794868" w14:textId="77777777" w:rsidR="00EA0393" w:rsidRDefault="00EA0393" w:rsidP="0000472E">
      <w:pPr>
        <w:jc w:val="both"/>
      </w:pPr>
      <w:r w:rsidRPr="00AC7E09">
        <w:rPr>
          <w:noProof/>
        </w:rPr>
        <w:drawing>
          <wp:inline distT="0" distB="0" distL="0" distR="0" wp14:anchorId="24DEE41C" wp14:editId="5492764F">
            <wp:extent cx="1725016" cy="2800350"/>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35896" cy="2818013"/>
                    </a:xfrm>
                    <a:prstGeom prst="rect">
                      <a:avLst/>
                    </a:prstGeom>
                  </pic:spPr>
                </pic:pic>
              </a:graphicData>
            </a:graphic>
          </wp:inline>
        </w:drawing>
      </w:r>
    </w:p>
    <w:p w14:paraId="06DB8A49" w14:textId="77777777" w:rsidR="00EA0393" w:rsidRDefault="00EA0393" w:rsidP="0000472E">
      <w:pPr>
        <w:jc w:val="both"/>
      </w:pPr>
      <w:r>
        <w:t>4. Mueva los deslizadores</w:t>
      </w:r>
    </w:p>
    <w:p w14:paraId="2F54D774" w14:textId="77777777" w:rsidR="00EA0393" w:rsidRDefault="00EA0393" w:rsidP="0000472E">
      <w:pPr>
        <w:jc w:val="both"/>
      </w:pPr>
      <w:r w:rsidRPr="00AC7E09">
        <w:rPr>
          <w:noProof/>
        </w:rPr>
        <w:drawing>
          <wp:inline distT="0" distB="0" distL="0" distR="0" wp14:anchorId="13B237E8" wp14:editId="243E4C94">
            <wp:extent cx="1779437" cy="27908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11899" cy="2841738"/>
                    </a:xfrm>
                    <a:prstGeom prst="rect">
                      <a:avLst/>
                    </a:prstGeom>
                  </pic:spPr>
                </pic:pic>
              </a:graphicData>
            </a:graphic>
          </wp:inline>
        </w:drawing>
      </w:r>
    </w:p>
    <w:p w14:paraId="64DA5B2C" w14:textId="77777777" w:rsidR="00EA0393" w:rsidRDefault="00EA0393" w:rsidP="0000472E">
      <w:pPr>
        <w:jc w:val="both"/>
      </w:pPr>
      <w:r>
        <w:t>5. Seleccione "DONE" para aplicar los cambios</w:t>
      </w:r>
    </w:p>
    <w:p w14:paraId="27E8A59D" w14:textId="77777777" w:rsidR="00EA0393" w:rsidRDefault="00EA0393" w:rsidP="0000472E">
      <w:pPr>
        <w:jc w:val="both"/>
      </w:pPr>
      <w:r w:rsidRPr="005F7E30">
        <w:t>La configuración actualizará los cambios en los gráficos de realimentación</w:t>
      </w:r>
    </w:p>
    <w:p w14:paraId="232650D4" w14:textId="77777777" w:rsidR="00EA0393" w:rsidRDefault="00EA0393" w:rsidP="0000472E">
      <w:pPr>
        <w:jc w:val="both"/>
      </w:pPr>
      <w:r w:rsidRPr="00B26503">
        <w:rPr>
          <w:noProof/>
        </w:rPr>
        <w:lastRenderedPageBreak/>
        <w:drawing>
          <wp:inline distT="0" distB="0" distL="0" distR="0" wp14:anchorId="18F395A7" wp14:editId="755FA102">
            <wp:extent cx="1919381" cy="2867025"/>
            <wp:effectExtent l="0" t="0" r="508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38059" cy="2894925"/>
                    </a:xfrm>
                    <a:prstGeom prst="rect">
                      <a:avLst/>
                    </a:prstGeom>
                  </pic:spPr>
                </pic:pic>
              </a:graphicData>
            </a:graphic>
          </wp:inline>
        </w:drawing>
      </w:r>
    </w:p>
    <w:p w14:paraId="0FF791DC" w14:textId="77777777" w:rsidR="00EA0393" w:rsidRDefault="00EA0393" w:rsidP="0000472E">
      <w:pPr>
        <w:jc w:val="both"/>
      </w:pPr>
      <w:r>
        <w:t>Los ajustes predeterminados se pueden cambiar de adulto a pediátrico, o bebé tocando en "Configuración predeterminada de CPR"</w:t>
      </w:r>
    </w:p>
    <w:p w14:paraId="27A36B48" w14:textId="77777777" w:rsidR="00EA0393" w:rsidRDefault="00EA0393" w:rsidP="0000472E">
      <w:pPr>
        <w:jc w:val="both"/>
      </w:pPr>
      <w:r w:rsidRPr="00B62395">
        <w:rPr>
          <w:noProof/>
        </w:rPr>
        <w:drawing>
          <wp:inline distT="0" distB="0" distL="0" distR="0" wp14:anchorId="29E5DDA1" wp14:editId="4D0C031F">
            <wp:extent cx="1914525" cy="1423057"/>
            <wp:effectExtent l="0" t="0" r="0"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23204" cy="1429508"/>
                    </a:xfrm>
                    <a:prstGeom prst="rect">
                      <a:avLst/>
                    </a:prstGeom>
                  </pic:spPr>
                </pic:pic>
              </a:graphicData>
            </a:graphic>
          </wp:inline>
        </w:drawing>
      </w:r>
    </w:p>
    <w:p w14:paraId="6F0C2064" w14:textId="77777777" w:rsidR="00EA0393" w:rsidRDefault="00EA0393" w:rsidP="0000472E">
      <w:pPr>
        <w:jc w:val="both"/>
      </w:pPr>
      <w:r>
        <w:t>Seleccione los parámetros Adultos, Pediátricos o Infantes y toque "HECHO"</w:t>
      </w:r>
    </w:p>
    <w:p w14:paraId="3F43A1A0" w14:textId="77777777" w:rsidR="00EA0393" w:rsidRDefault="00EA0393" w:rsidP="0000472E">
      <w:pPr>
        <w:jc w:val="both"/>
      </w:pPr>
      <w:r w:rsidRPr="00B62395">
        <w:rPr>
          <w:noProof/>
        </w:rPr>
        <w:drawing>
          <wp:inline distT="0" distB="0" distL="0" distR="0" wp14:anchorId="71088208" wp14:editId="0A2BD17A">
            <wp:extent cx="1608029" cy="24765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20887" cy="2496302"/>
                    </a:xfrm>
                    <a:prstGeom prst="rect">
                      <a:avLst/>
                    </a:prstGeom>
                  </pic:spPr>
                </pic:pic>
              </a:graphicData>
            </a:graphic>
          </wp:inline>
        </w:drawing>
      </w:r>
    </w:p>
    <w:p w14:paraId="28A9DC18" w14:textId="77777777" w:rsidR="00EA0393" w:rsidRDefault="00EA0393" w:rsidP="001D383E">
      <w:pPr>
        <w:pStyle w:val="Ttulo3"/>
      </w:pPr>
      <w:r>
        <w:t>Informe de RCP</w:t>
      </w:r>
    </w:p>
    <w:p w14:paraId="176D41F0" w14:textId="77777777" w:rsidR="00EA0393" w:rsidRDefault="00EA0393" w:rsidP="0000472E">
      <w:pPr>
        <w:jc w:val="both"/>
      </w:pPr>
      <w:r>
        <w:t>Los informes de CPR se generan después de cada sesión.</w:t>
      </w:r>
    </w:p>
    <w:p w14:paraId="55875706" w14:textId="77777777" w:rsidR="00EA0393" w:rsidRDefault="00EA0393" w:rsidP="0000472E">
      <w:pPr>
        <w:jc w:val="both"/>
      </w:pPr>
      <w:r>
        <w:t>1. Presione "START" para iniciar una sesión de CPR</w:t>
      </w:r>
    </w:p>
    <w:p w14:paraId="44225BEB" w14:textId="77777777" w:rsidR="00EA0393" w:rsidRDefault="00EA0393" w:rsidP="0000472E">
      <w:pPr>
        <w:jc w:val="both"/>
      </w:pPr>
      <w:r>
        <w:lastRenderedPageBreak/>
        <w:t>2. Realizar la RCP en el paciente</w:t>
      </w:r>
    </w:p>
    <w:p w14:paraId="752D1EEF" w14:textId="77777777" w:rsidR="00EA0393" w:rsidRDefault="00EA0393" w:rsidP="0000472E">
      <w:pPr>
        <w:jc w:val="both"/>
      </w:pPr>
      <w:r>
        <w:t>3. Presione el botón de parada</w:t>
      </w:r>
    </w:p>
    <w:p w14:paraId="5F08AB7C" w14:textId="77777777" w:rsidR="00EA0393" w:rsidRDefault="00EA0393" w:rsidP="0000472E">
      <w:pPr>
        <w:jc w:val="both"/>
      </w:pPr>
      <w:r w:rsidRPr="00A444B2">
        <w:rPr>
          <w:noProof/>
        </w:rPr>
        <w:drawing>
          <wp:inline distT="0" distB="0" distL="0" distR="0" wp14:anchorId="0CB947DC" wp14:editId="1AD22425">
            <wp:extent cx="1870710" cy="114828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99541" cy="1165978"/>
                    </a:xfrm>
                    <a:prstGeom prst="rect">
                      <a:avLst/>
                    </a:prstGeom>
                  </pic:spPr>
                </pic:pic>
              </a:graphicData>
            </a:graphic>
          </wp:inline>
        </w:drawing>
      </w:r>
    </w:p>
    <w:p w14:paraId="70F0430C" w14:textId="77777777" w:rsidR="00EA0393" w:rsidRDefault="00EA0393" w:rsidP="0000472E">
      <w:pPr>
        <w:jc w:val="both"/>
      </w:pPr>
      <w:r>
        <w:t>4. El documento Resultados de RCP llenará automáticamente la página</w:t>
      </w:r>
    </w:p>
    <w:p w14:paraId="4C4913FA" w14:textId="77777777" w:rsidR="00EA0393" w:rsidRDefault="00EA0393" w:rsidP="0000472E">
      <w:pPr>
        <w:jc w:val="both"/>
      </w:pPr>
      <w:r w:rsidRPr="00A444B2">
        <w:rPr>
          <w:noProof/>
        </w:rPr>
        <w:drawing>
          <wp:inline distT="0" distB="0" distL="0" distR="0" wp14:anchorId="01078398" wp14:editId="6686FDDD">
            <wp:extent cx="1469218" cy="22193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06294" cy="2275330"/>
                    </a:xfrm>
                    <a:prstGeom prst="rect">
                      <a:avLst/>
                    </a:prstGeom>
                  </pic:spPr>
                </pic:pic>
              </a:graphicData>
            </a:graphic>
          </wp:inline>
        </w:drawing>
      </w:r>
    </w:p>
    <w:p w14:paraId="2A9037F6" w14:textId="77777777" w:rsidR="00EA0393" w:rsidRDefault="00EA0393" w:rsidP="0000472E">
      <w:pPr>
        <w:jc w:val="both"/>
      </w:pPr>
      <w:r>
        <w:t>5. Escriba la información solicitada</w:t>
      </w:r>
    </w:p>
    <w:p w14:paraId="79BF9F8C" w14:textId="77777777" w:rsidR="00EA0393" w:rsidRDefault="00EA0393" w:rsidP="0000472E">
      <w:pPr>
        <w:jc w:val="both"/>
      </w:pPr>
      <w:r w:rsidRPr="00A444B2">
        <w:rPr>
          <w:noProof/>
        </w:rPr>
        <w:drawing>
          <wp:inline distT="0" distB="0" distL="0" distR="0" wp14:anchorId="52D4EA8F" wp14:editId="092F1803">
            <wp:extent cx="1453410" cy="223837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16867" cy="2336104"/>
                    </a:xfrm>
                    <a:prstGeom prst="rect">
                      <a:avLst/>
                    </a:prstGeom>
                  </pic:spPr>
                </pic:pic>
              </a:graphicData>
            </a:graphic>
          </wp:inline>
        </w:drawing>
      </w:r>
    </w:p>
    <w:p w14:paraId="4758AD21" w14:textId="77777777" w:rsidR="00EA0393" w:rsidRDefault="00EA0393" w:rsidP="0000472E">
      <w:pPr>
        <w:jc w:val="both"/>
      </w:pPr>
      <w:r>
        <w:t>6. Pulse "GUARDAR INFORME"</w:t>
      </w:r>
    </w:p>
    <w:p w14:paraId="078E1893" w14:textId="43CC6308" w:rsidR="00EA0393" w:rsidRDefault="00EA0393" w:rsidP="0000472E">
      <w:pPr>
        <w:jc w:val="both"/>
      </w:pPr>
      <w:r>
        <w:t>7. Acceda a los informes guardados tocando el aparato en la parte superior derecha y</w:t>
      </w:r>
      <w:r w:rsidR="001D383E">
        <w:t xml:space="preserve"> </w:t>
      </w:r>
      <w:r>
        <w:t>Seleccionando "Informes"</w:t>
      </w:r>
    </w:p>
    <w:p w14:paraId="7151707A" w14:textId="77777777" w:rsidR="00EA0393" w:rsidRDefault="00EA0393" w:rsidP="0000472E">
      <w:pPr>
        <w:jc w:val="both"/>
      </w:pPr>
      <w:r w:rsidRPr="00754CAE">
        <w:rPr>
          <w:noProof/>
        </w:rPr>
        <w:drawing>
          <wp:inline distT="0" distB="0" distL="0" distR="0" wp14:anchorId="60C9C17A" wp14:editId="498522EE">
            <wp:extent cx="1691019" cy="605949"/>
            <wp:effectExtent l="0" t="0" r="4445" b="38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18978" cy="615968"/>
                    </a:xfrm>
                    <a:prstGeom prst="rect">
                      <a:avLst/>
                    </a:prstGeom>
                  </pic:spPr>
                </pic:pic>
              </a:graphicData>
            </a:graphic>
          </wp:inline>
        </w:drawing>
      </w:r>
    </w:p>
    <w:p w14:paraId="5C54F78C" w14:textId="77777777" w:rsidR="00EA0393" w:rsidRDefault="00EA0393" w:rsidP="0000472E">
      <w:pPr>
        <w:jc w:val="both"/>
      </w:pPr>
      <w:r w:rsidRPr="005B6AA1">
        <w:t>8. Localice el informe PDF guardado</w:t>
      </w:r>
    </w:p>
    <w:p w14:paraId="42A9A02F" w14:textId="77777777" w:rsidR="00EA0393" w:rsidRDefault="00EA0393" w:rsidP="0000472E">
      <w:pPr>
        <w:jc w:val="both"/>
      </w:pPr>
      <w:r w:rsidRPr="00754CAE">
        <w:rPr>
          <w:noProof/>
        </w:rPr>
        <w:lastRenderedPageBreak/>
        <w:drawing>
          <wp:inline distT="0" distB="0" distL="0" distR="0" wp14:anchorId="0941EC4E" wp14:editId="2140D5FF">
            <wp:extent cx="1570043" cy="19145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90226" cy="1939137"/>
                    </a:xfrm>
                    <a:prstGeom prst="rect">
                      <a:avLst/>
                    </a:prstGeom>
                  </pic:spPr>
                </pic:pic>
              </a:graphicData>
            </a:graphic>
          </wp:inline>
        </w:drawing>
      </w:r>
    </w:p>
    <w:p w14:paraId="561D875D" w14:textId="34F898F4" w:rsidR="00EA0393" w:rsidRPr="001D383E" w:rsidRDefault="001D383E" w:rsidP="001D383E">
      <w:pPr>
        <w:pStyle w:val="Ttulo2"/>
      </w:pPr>
      <w:r w:rsidRPr="001D383E">
        <w:t>HIPOXIA</w:t>
      </w:r>
    </w:p>
    <w:p w14:paraId="45DECEB5" w14:textId="77777777" w:rsidR="00EA0393" w:rsidRDefault="00EA0393" w:rsidP="001D383E">
      <w:pPr>
        <w:pStyle w:val="Ttulo4"/>
      </w:pPr>
      <w:r>
        <w:t>Características de la hipoxia</w:t>
      </w:r>
    </w:p>
    <w:p w14:paraId="0FACC57B" w14:textId="77777777" w:rsidR="00EA0393" w:rsidRDefault="00EA0393" w:rsidP="0000472E">
      <w:pPr>
        <w:jc w:val="both"/>
      </w:pPr>
      <w:r>
        <w:t>El modelo Hypoxia permite a los usuarios tratar una emergencia de hipoxia con ejercicios adecuados de ventilación y vías respiratorias.</w:t>
      </w:r>
    </w:p>
    <w:p w14:paraId="7220BD59" w14:textId="77777777" w:rsidR="00EA0393" w:rsidRDefault="00EA0393" w:rsidP="0000472E">
      <w:pPr>
        <w:jc w:val="both"/>
      </w:pPr>
      <w:r>
        <w:t>Esta página se cargará con los simuladores de bebé solamente.</w:t>
      </w:r>
    </w:p>
    <w:p w14:paraId="6D0CEBFA" w14:textId="77777777" w:rsidR="00EA0393" w:rsidRDefault="00EA0393" w:rsidP="0000472E">
      <w:pPr>
        <w:jc w:val="both"/>
      </w:pPr>
      <w:r w:rsidRPr="00370388">
        <w:rPr>
          <w:noProof/>
        </w:rPr>
        <w:drawing>
          <wp:inline distT="0" distB="0" distL="0" distR="0" wp14:anchorId="17F7265F" wp14:editId="7F87D151">
            <wp:extent cx="1716656" cy="2703735"/>
            <wp:effectExtent l="0" t="0" r="0" b="190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65440" cy="2938070"/>
                    </a:xfrm>
                    <a:prstGeom prst="rect">
                      <a:avLst/>
                    </a:prstGeom>
                  </pic:spPr>
                </pic:pic>
              </a:graphicData>
            </a:graphic>
          </wp:inline>
        </w:drawing>
      </w:r>
    </w:p>
    <w:p w14:paraId="74241ECA" w14:textId="77777777" w:rsidR="00EA0393" w:rsidRDefault="00EA0393" w:rsidP="0000472E">
      <w:pPr>
        <w:jc w:val="both"/>
      </w:pPr>
      <w:r>
        <w:t>En un escenario de hipoxia, OMNI® 2 detectará automáticamente las ventilaciones y si cumplen o exceden los estándares de RCP.</w:t>
      </w:r>
    </w:p>
    <w:p w14:paraId="28BE3002" w14:textId="77777777" w:rsidR="00EA0393" w:rsidRDefault="00EA0393" w:rsidP="0000472E">
      <w:pPr>
        <w:jc w:val="both"/>
      </w:pPr>
      <w:r>
        <w:t>La piel del simulador volverá a la normalidad con la intervención correcta, o más cianótica con ventilaciones ineficaces.</w:t>
      </w:r>
    </w:p>
    <w:p w14:paraId="234483B0" w14:textId="0FF94130" w:rsidR="00EA0393" w:rsidRDefault="00EA0393" w:rsidP="0000472E">
      <w:pPr>
        <w:jc w:val="both"/>
      </w:pPr>
      <w:r>
        <w:t xml:space="preserve">La </w:t>
      </w:r>
      <w:r w:rsidR="00182221">
        <w:t xml:space="preserve">barra de </w:t>
      </w:r>
      <w:r>
        <w:t>Cianosis rastrea el nivel de cianosis del maniquí en tiempo real.</w:t>
      </w:r>
    </w:p>
    <w:p w14:paraId="167CAAF1" w14:textId="77777777" w:rsidR="00EA0393" w:rsidRDefault="00EA0393" w:rsidP="0000472E">
      <w:pPr>
        <w:jc w:val="both"/>
      </w:pPr>
      <w:r w:rsidRPr="002B69B0">
        <w:rPr>
          <w:noProof/>
        </w:rPr>
        <w:drawing>
          <wp:inline distT="0" distB="0" distL="0" distR="0" wp14:anchorId="18760338" wp14:editId="02663950">
            <wp:extent cx="3115110" cy="990738"/>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15110" cy="990738"/>
                    </a:xfrm>
                    <a:prstGeom prst="rect">
                      <a:avLst/>
                    </a:prstGeom>
                  </pic:spPr>
                </pic:pic>
              </a:graphicData>
            </a:graphic>
          </wp:inline>
        </w:drawing>
      </w:r>
    </w:p>
    <w:p w14:paraId="42898156" w14:textId="77777777" w:rsidR="00EA0393" w:rsidRDefault="00EA0393" w:rsidP="001D383E">
      <w:pPr>
        <w:pStyle w:val="Ttulo3"/>
      </w:pPr>
      <w:r>
        <w:lastRenderedPageBreak/>
        <w:t>Retroalimentación gráfica</w:t>
      </w:r>
    </w:p>
    <w:p w14:paraId="30339117" w14:textId="77777777" w:rsidR="00EA0393" w:rsidRDefault="00EA0393" w:rsidP="0000472E">
      <w:pPr>
        <w:jc w:val="both"/>
      </w:pPr>
      <w:r>
        <w:t>Monitorear y evaluar las ventilaciones en tiempo real.</w:t>
      </w:r>
    </w:p>
    <w:p w14:paraId="4551F8D2" w14:textId="77777777" w:rsidR="00EA0393" w:rsidRDefault="00EA0393" w:rsidP="0000472E">
      <w:pPr>
        <w:jc w:val="both"/>
      </w:pPr>
      <w:r w:rsidRPr="00E71E37">
        <w:rPr>
          <w:noProof/>
        </w:rPr>
        <w:drawing>
          <wp:inline distT="0" distB="0" distL="0" distR="0" wp14:anchorId="26B16DDB" wp14:editId="2AD870B6">
            <wp:extent cx="2295525" cy="118141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14171" cy="1191007"/>
                    </a:xfrm>
                    <a:prstGeom prst="rect">
                      <a:avLst/>
                    </a:prstGeom>
                  </pic:spPr>
                </pic:pic>
              </a:graphicData>
            </a:graphic>
          </wp:inline>
        </w:drawing>
      </w:r>
    </w:p>
    <w:p w14:paraId="74C3657B" w14:textId="3335329C" w:rsidR="00EA0393" w:rsidRDefault="00EA0393" w:rsidP="0000472E">
      <w:pPr>
        <w:jc w:val="both"/>
      </w:pPr>
      <w:r>
        <w:t>Los indicadores de color proporcionan retroalimentación sobre el desempeño del pr</w:t>
      </w:r>
      <w:r w:rsidR="00314AB9">
        <w:t>acticante</w:t>
      </w:r>
      <w:r>
        <w:t xml:space="preserve"> durante la sesión, donde el verde es la ventilación adecuada y el rojo es ventilaciones inadecuadas. OMNI® 2 calculará y realizará un seguimiento de la PIP de cada ventilación.</w:t>
      </w:r>
    </w:p>
    <w:p w14:paraId="672E9890" w14:textId="77777777" w:rsidR="00EA0393" w:rsidRDefault="00EA0393" w:rsidP="001D383E">
      <w:pPr>
        <w:pStyle w:val="Ttulo3"/>
      </w:pPr>
      <w:r>
        <w:t>Configuración de hipoxia</w:t>
      </w:r>
    </w:p>
    <w:p w14:paraId="019FA9AD" w14:textId="77777777" w:rsidR="00EA0393" w:rsidRDefault="00EA0393" w:rsidP="0000472E">
      <w:pPr>
        <w:jc w:val="both"/>
      </w:pPr>
      <w:r>
        <w:t>Los ajustes de Velocidad de ventilación y PIP son compatibles con AHA de forma predeterminada.</w:t>
      </w:r>
    </w:p>
    <w:p w14:paraId="653D11C2" w14:textId="77777777" w:rsidR="00EA0393" w:rsidRDefault="00EA0393" w:rsidP="0000472E">
      <w:pPr>
        <w:jc w:val="both"/>
      </w:pPr>
      <w:r>
        <w:t xml:space="preserve">Sin embargo, los ajustes se pueden reajustar. </w:t>
      </w:r>
    </w:p>
    <w:p w14:paraId="72DF3D5B" w14:textId="77777777" w:rsidR="00EA0393" w:rsidRDefault="00EA0393" w:rsidP="0000472E">
      <w:pPr>
        <w:jc w:val="both"/>
      </w:pPr>
      <w:r>
        <w:t>Para ajustar la configuración, realizar lo siguiente:</w:t>
      </w:r>
    </w:p>
    <w:p w14:paraId="7941B75A" w14:textId="77777777" w:rsidR="00EA0393" w:rsidRDefault="00EA0393" w:rsidP="0000472E">
      <w:pPr>
        <w:jc w:val="both"/>
      </w:pPr>
      <w:r>
        <w:t>1. Toque el engranaje en la parte superior derecha</w:t>
      </w:r>
    </w:p>
    <w:p w14:paraId="6923FC17" w14:textId="77777777" w:rsidR="00EA0393" w:rsidRDefault="00EA0393" w:rsidP="0000472E">
      <w:pPr>
        <w:jc w:val="both"/>
      </w:pPr>
      <w:r w:rsidRPr="00567338">
        <w:rPr>
          <w:noProof/>
        </w:rPr>
        <w:drawing>
          <wp:inline distT="0" distB="0" distL="0" distR="0" wp14:anchorId="73922917" wp14:editId="07E8BCF4">
            <wp:extent cx="2047875" cy="659776"/>
            <wp:effectExtent l="0" t="0" r="0" b="698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59223" cy="663432"/>
                    </a:xfrm>
                    <a:prstGeom prst="rect">
                      <a:avLst/>
                    </a:prstGeom>
                  </pic:spPr>
                </pic:pic>
              </a:graphicData>
            </a:graphic>
          </wp:inline>
        </w:drawing>
      </w:r>
    </w:p>
    <w:p w14:paraId="031B0836" w14:textId="77777777" w:rsidR="00EA0393" w:rsidRDefault="00EA0393" w:rsidP="0000472E">
      <w:pPr>
        <w:jc w:val="both"/>
      </w:pPr>
      <w:r>
        <w:t>2. Seleccione "Configuración"</w:t>
      </w:r>
    </w:p>
    <w:p w14:paraId="3F16B857" w14:textId="77777777" w:rsidR="00EA0393" w:rsidRDefault="00EA0393" w:rsidP="0000472E">
      <w:pPr>
        <w:jc w:val="both"/>
      </w:pPr>
      <w:r w:rsidRPr="00567338">
        <w:rPr>
          <w:noProof/>
        </w:rPr>
        <w:drawing>
          <wp:inline distT="0" distB="0" distL="0" distR="0" wp14:anchorId="1B73F8B4" wp14:editId="20DB36AE">
            <wp:extent cx="1943100" cy="634318"/>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73890" cy="644369"/>
                    </a:xfrm>
                    <a:prstGeom prst="rect">
                      <a:avLst/>
                    </a:prstGeom>
                  </pic:spPr>
                </pic:pic>
              </a:graphicData>
            </a:graphic>
          </wp:inline>
        </w:drawing>
      </w:r>
    </w:p>
    <w:p w14:paraId="65AAA857" w14:textId="77777777" w:rsidR="00EA0393" w:rsidRDefault="00EA0393" w:rsidP="0000472E">
      <w:pPr>
        <w:jc w:val="both"/>
      </w:pPr>
      <w:r>
        <w:t>La ventana "Configuración" llenará la pantalla</w:t>
      </w:r>
    </w:p>
    <w:p w14:paraId="5F08EE11" w14:textId="77777777" w:rsidR="00EA0393" w:rsidRDefault="00EA0393" w:rsidP="0000472E">
      <w:pPr>
        <w:jc w:val="both"/>
      </w:pPr>
      <w:r w:rsidRPr="00567338">
        <w:rPr>
          <w:noProof/>
        </w:rPr>
        <w:drawing>
          <wp:inline distT="0" distB="0" distL="0" distR="0" wp14:anchorId="10CC643F" wp14:editId="0F9A810E">
            <wp:extent cx="1691999" cy="2743200"/>
            <wp:effectExtent l="0" t="0" r="381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98616" cy="2753929"/>
                    </a:xfrm>
                    <a:prstGeom prst="rect">
                      <a:avLst/>
                    </a:prstGeom>
                  </pic:spPr>
                </pic:pic>
              </a:graphicData>
            </a:graphic>
          </wp:inline>
        </w:drawing>
      </w:r>
    </w:p>
    <w:p w14:paraId="74A1E18E" w14:textId="77777777" w:rsidR="00EA0393" w:rsidRDefault="00EA0393" w:rsidP="0000472E">
      <w:pPr>
        <w:jc w:val="both"/>
      </w:pPr>
      <w:r>
        <w:lastRenderedPageBreak/>
        <w:t>3. Toque en Venitaltion Rate o Ventilación PIP</w:t>
      </w:r>
    </w:p>
    <w:p w14:paraId="01570D8F" w14:textId="77777777" w:rsidR="00EA0393" w:rsidRDefault="00EA0393" w:rsidP="0000472E">
      <w:pPr>
        <w:jc w:val="both"/>
      </w:pPr>
      <w:r>
        <w:t>4. Mueva los deslizadores</w:t>
      </w:r>
    </w:p>
    <w:p w14:paraId="03AFDBED" w14:textId="77777777" w:rsidR="00EA0393" w:rsidRDefault="00EA0393" w:rsidP="0000472E">
      <w:pPr>
        <w:jc w:val="both"/>
      </w:pPr>
      <w:r>
        <w:t>5. Seleccione "DONE" para aplicar los cambios</w:t>
      </w:r>
    </w:p>
    <w:p w14:paraId="0C94D6B0" w14:textId="77777777" w:rsidR="00EA0393" w:rsidRDefault="00EA0393" w:rsidP="0000472E">
      <w:pPr>
        <w:jc w:val="both"/>
      </w:pPr>
      <w:r>
        <w:t>La configuración actualizará los cambios en los gráficos de realimentación</w:t>
      </w:r>
    </w:p>
    <w:p w14:paraId="44FCD6C4" w14:textId="77777777" w:rsidR="00EA0393" w:rsidRDefault="00EA0393" w:rsidP="0000472E">
      <w:pPr>
        <w:jc w:val="both"/>
      </w:pPr>
      <w:r w:rsidRPr="005B525D">
        <w:rPr>
          <w:noProof/>
        </w:rPr>
        <w:drawing>
          <wp:inline distT="0" distB="0" distL="0" distR="0" wp14:anchorId="6D733D77" wp14:editId="7909E448">
            <wp:extent cx="2276793" cy="1352739"/>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76793" cy="1352739"/>
                    </a:xfrm>
                    <a:prstGeom prst="rect">
                      <a:avLst/>
                    </a:prstGeom>
                  </pic:spPr>
                </pic:pic>
              </a:graphicData>
            </a:graphic>
          </wp:inline>
        </w:drawing>
      </w:r>
    </w:p>
    <w:p w14:paraId="5A861947" w14:textId="77777777" w:rsidR="00EA0393" w:rsidRDefault="00EA0393" w:rsidP="001D383E">
      <w:pPr>
        <w:pStyle w:val="Ttulo3"/>
      </w:pPr>
      <w:r>
        <w:t>Opciones de Hipoxia</w:t>
      </w:r>
    </w:p>
    <w:p w14:paraId="658494A7" w14:textId="77777777" w:rsidR="00EA0393" w:rsidRDefault="00EA0393" w:rsidP="0000472E">
      <w:pPr>
        <w:jc w:val="both"/>
      </w:pPr>
      <w:r>
        <w:t>Estas opciones controlan el estado inicial del simulador. Seleccione uno de los tres estados dependiendo del nivel de hipoxia.</w:t>
      </w:r>
    </w:p>
    <w:p w14:paraId="2A47BF09" w14:textId="77777777" w:rsidR="00EA0393" w:rsidRDefault="00EA0393" w:rsidP="0000472E">
      <w:pPr>
        <w:jc w:val="both"/>
      </w:pPr>
      <w:r w:rsidRPr="00DB5DF9">
        <w:rPr>
          <w:noProof/>
        </w:rPr>
        <w:drawing>
          <wp:inline distT="0" distB="0" distL="0" distR="0" wp14:anchorId="0B878749" wp14:editId="695DA900">
            <wp:extent cx="2010056" cy="695422"/>
            <wp:effectExtent l="0" t="0" r="9525"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10056" cy="695422"/>
                    </a:xfrm>
                    <a:prstGeom prst="rect">
                      <a:avLst/>
                    </a:prstGeom>
                  </pic:spPr>
                </pic:pic>
              </a:graphicData>
            </a:graphic>
          </wp:inline>
        </w:drawing>
      </w:r>
    </w:p>
    <w:p w14:paraId="1D78731F" w14:textId="77777777" w:rsidR="00EA0393" w:rsidRDefault="00EA0393" w:rsidP="0000472E">
      <w:pPr>
        <w:jc w:val="both"/>
      </w:pPr>
      <w:r>
        <w:t>El estado inicial puede ser saludable, parcialmente hipóxico o completamente hipóxico.</w:t>
      </w:r>
    </w:p>
    <w:p w14:paraId="30E51E3D" w14:textId="77777777" w:rsidR="00EA0393" w:rsidRDefault="00EA0393" w:rsidP="0000472E">
      <w:pPr>
        <w:jc w:val="both"/>
      </w:pPr>
      <w:r>
        <w:t>Mueva el control deslizante para aumentar o disminuir el "Deteriorate" y "Improve"</w:t>
      </w:r>
    </w:p>
    <w:p w14:paraId="60C5E9EB" w14:textId="77777777" w:rsidR="00EA0393" w:rsidRDefault="00EA0393" w:rsidP="0000472E">
      <w:pPr>
        <w:jc w:val="both"/>
      </w:pPr>
      <w:r>
        <w:t>Estas opciones controlarán el estado general del paciente si no hay intervenciones.</w:t>
      </w:r>
    </w:p>
    <w:p w14:paraId="23ABBB75" w14:textId="77777777" w:rsidR="00EA0393" w:rsidRDefault="00EA0393" w:rsidP="0000472E">
      <w:pPr>
        <w:jc w:val="both"/>
      </w:pPr>
      <w:r>
        <w:t>Al subir la opción de Deterioro, el paciente se volverá más Hipóxico si no se realizan ventilaciones.</w:t>
      </w:r>
    </w:p>
    <w:p w14:paraId="0E433E3D" w14:textId="77777777" w:rsidR="00EA0393" w:rsidRDefault="00EA0393" w:rsidP="0000472E">
      <w:pPr>
        <w:jc w:val="both"/>
      </w:pPr>
      <w:r w:rsidRPr="00DB5DF9">
        <w:rPr>
          <w:noProof/>
        </w:rPr>
        <w:drawing>
          <wp:inline distT="0" distB="0" distL="0" distR="0" wp14:anchorId="492948A8" wp14:editId="4FD51ED6">
            <wp:extent cx="2057687" cy="733527"/>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57687" cy="733527"/>
                    </a:xfrm>
                    <a:prstGeom prst="rect">
                      <a:avLst/>
                    </a:prstGeom>
                  </pic:spPr>
                </pic:pic>
              </a:graphicData>
            </a:graphic>
          </wp:inline>
        </w:drawing>
      </w:r>
    </w:p>
    <w:p w14:paraId="44B76F9E" w14:textId="77777777" w:rsidR="00EA0393" w:rsidRDefault="00EA0393" w:rsidP="0000472E">
      <w:pPr>
        <w:jc w:val="both"/>
      </w:pPr>
      <w:r>
        <w:t>Pulse play para ejecutar un escenario de hipoxia. Una vez que las ventilaciones que se le proporcionan al paciente sean adecuadas, el neonato mejorará su condición. Pulse el botón de pausa cuando termine la simulación.</w:t>
      </w:r>
    </w:p>
    <w:p w14:paraId="4C41E8D9" w14:textId="77777777" w:rsidR="00EA0393" w:rsidRDefault="00EA0393" w:rsidP="0000472E">
      <w:pPr>
        <w:jc w:val="both"/>
      </w:pPr>
      <w:r w:rsidRPr="00DB5DF9">
        <w:rPr>
          <w:noProof/>
        </w:rPr>
        <w:drawing>
          <wp:inline distT="0" distB="0" distL="0" distR="0" wp14:anchorId="3E0CCE5C" wp14:editId="0C55785E">
            <wp:extent cx="2067213" cy="685896"/>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67213" cy="685896"/>
                    </a:xfrm>
                    <a:prstGeom prst="rect">
                      <a:avLst/>
                    </a:prstGeom>
                  </pic:spPr>
                </pic:pic>
              </a:graphicData>
            </a:graphic>
          </wp:inline>
        </w:drawing>
      </w:r>
    </w:p>
    <w:p w14:paraId="48B1B00F" w14:textId="578CAD7F" w:rsidR="00EA0393" w:rsidRPr="000E7A84" w:rsidRDefault="001D383E" w:rsidP="001D383E">
      <w:pPr>
        <w:pStyle w:val="Ttulo2"/>
      </w:pPr>
      <w:r w:rsidRPr="000E7A84">
        <w:t>BRAZO DE PRESIÓN ARTERIAL</w:t>
      </w:r>
    </w:p>
    <w:p w14:paraId="63BBFE7F" w14:textId="77777777" w:rsidR="00EA0393" w:rsidRDefault="00EA0393" w:rsidP="0000472E">
      <w:pPr>
        <w:jc w:val="both"/>
      </w:pPr>
      <w:r>
        <w:t>La pantalla principal OMNI® 2 para el brazo de presión arterial consta de tres páginas: Favoritos, Vitales y Presión Arterial.</w:t>
      </w:r>
    </w:p>
    <w:p w14:paraId="3E1F402E" w14:textId="77777777" w:rsidR="00EA0393" w:rsidRDefault="00EA0393" w:rsidP="0000472E">
      <w:pPr>
        <w:jc w:val="both"/>
      </w:pPr>
      <w:r>
        <w:t>En la página Favoritos y Vitales, ajuste los valores sistólicos o diastólicos, frecuencia cardíaca, y brecha auscultatoria. Estos signos vitales se transferirán al brazo donde los pulsos son palpables. Mientras toma la presión arterial, los sonidos korotkoff son audibles.</w:t>
      </w:r>
    </w:p>
    <w:p w14:paraId="4FEDE9B8" w14:textId="77777777" w:rsidR="00EA0393" w:rsidRDefault="00EA0393" w:rsidP="0000472E">
      <w:pPr>
        <w:jc w:val="both"/>
      </w:pPr>
      <w:r w:rsidRPr="00B87792">
        <w:rPr>
          <w:noProof/>
        </w:rPr>
        <w:lastRenderedPageBreak/>
        <w:drawing>
          <wp:inline distT="0" distB="0" distL="0" distR="0" wp14:anchorId="45F75290" wp14:editId="793AE69F">
            <wp:extent cx="2188543" cy="6486525"/>
            <wp:effectExtent l="0" t="0" r="254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58024" cy="6692455"/>
                    </a:xfrm>
                    <a:prstGeom prst="rect">
                      <a:avLst/>
                    </a:prstGeom>
                  </pic:spPr>
                </pic:pic>
              </a:graphicData>
            </a:graphic>
          </wp:inline>
        </w:drawing>
      </w:r>
    </w:p>
    <w:p w14:paraId="752C1CD8" w14:textId="77777777" w:rsidR="00EA0393" w:rsidRDefault="00EA0393" w:rsidP="0000472E">
      <w:pPr>
        <w:jc w:val="both"/>
      </w:pPr>
      <w:r>
        <w:t>Presión sanguínea</w:t>
      </w:r>
    </w:p>
    <w:p w14:paraId="2A094410" w14:textId="30E61573" w:rsidR="00EA0393" w:rsidRDefault="00EA0393" w:rsidP="0000472E">
      <w:pPr>
        <w:jc w:val="both"/>
      </w:pPr>
      <w:r>
        <w:t>Acceder a la página de presión arterial para recibir información en tiempo real de una</w:t>
      </w:r>
      <w:r w:rsidR="001D383E">
        <w:t xml:space="preserve"> </w:t>
      </w:r>
      <w:r>
        <w:t>medida de presión.</w:t>
      </w:r>
    </w:p>
    <w:p w14:paraId="4084DA1A" w14:textId="77777777" w:rsidR="00EA0393" w:rsidRDefault="00EA0393" w:rsidP="0000472E">
      <w:pPr>
        <w:jc w:val="both"/>
      </w:pPr>
      <w:r w:rsidRPr="008C7EF3">
        <w:rPr>
          <w:noProof/>
        </w:rPr>
        <w:lastRenderedPageBreak/>
        <w:drawing>
          <wp:inline distT="0" distB="0" distL="0" distR="0" wp14:anchorId="493A2F7A" wp14:editId="583C2AF8">
            <wp:extent cx="2506081" cy="3791669"/>
            <wp:effectExtent l="0" t="0" r="889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37200" cy="3838751"/>
                    </a:xfrm>
                    <a:prstGeom prst="rect">
                      <a:avLst/>
                    </a:prstGeom>
                  </pic:spPr>
                </pic:pic>
              </a:graphicData>
            </a:graphic>
          </wp:inline>
        </w:drawing>
      </w:r>
    </w:p>
    <w:p w14:paraId="43AFEB71" w14:textId="77777777" w:rsidR="00EA0393" w:rsidRDefault="00EA0393" w:rsidP="0000472E">
      <w:pPr>
        <w:jc w:val="both"/>
      </w:pPr>
      <w:r>
        <w:t>Reciba un valor numérico en tiempo real de la presión del manguito en esta página.</w:t>
      </w:r>
    </w:p>
    <w:p w14:paraId="4EE81947" w14:textId="77777777" w:rsidR="00EA0393" w:rsidRDefault="00EA0393" w:rsidP="0000472E">
      <w:pPr>
        <w:jc w:val="both"/>
      </w:pPr>
      <w:r w:rsidRPr="00443412">
        <w:rPr>
          <w:noProof/>
        </w:rPr>
        <w:drawing>
          <wp:inline distT="0" distB="0" distL="0" distR="0" wp14:anchorId="17494928" wp14:editId="71884DEF">
            <wp:extent cx="3153215" cy="657317"/>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53215" cy="657317"/>
                    </a:xfrm>
                    <a:prstGeom prst="rect">
                      <a:avLst/>
                    </a:prstGeom>
                  </pic:spPr>
                </pic:pic>
              </a:graphicData>
            </a:graphic>
          </wp:inline>
        </w:drawing>
      </w:r>
    </w:p>
    <w:p w14:paraId="391EA0B8" w14:textId="77777777" w:rsidR="00EA0393" w:rsidRDefault="00EA0393" w:rsidP="0000472E">
      <w:pPr>
        <w:jc w:val="both"/>
      </w:pPr>
      <w:r w:rsidRPr="00443412">
        <w:t>El intervalo de presión arterial cambia de acuerdo con la presión arterial actual. La presión arterial actual se muestra en verde.</w:t>
      </w:r>
    </w:p>
    <w:p w14:paraId="67088A35" w14:textId="77777777" w:rsidR="00EA0393" w:rsidRDefault="00EA0393" w:rsidP="0000472E">
      <w:pPr>
        <w:jc w:val="both"/>
      </w:pPr>
      <w:r w:rsidRPr="00443412">
        <w:rPr>
          <w:noProof/>
        </w:rPr>
        <w:drawing>
          <wp:inline distT="0" distB="0" distL="0" distR="0" wp14:anchorId="1522B1D4" wp14:editId="6F0CC9FC">
            <wp:extent cx="2404851" cy="2355011"/>
            <wp:effectExtent l="0" t="0" r="0" b="762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45237" cy="2394560"/>
                    </a:xfrm>
                    <a:prstGeom prst="rect">
                      <a:avLst/>
                    </a:prstGeom>
                  </pic:spPr>
                </pic:pic>
              </a:graphicData>
            </a:graphic>
          </wp:inline>
        </w:drawing>
      </w:r>
    </w:p>
    <w:p w14:paraId="4DAB0B83" w14:textId="77777777" w:rsidR="00EA0393" w:rsidRDefault="00EA0393" w:rsidP="0000472E">
      <w:pPr>
        <w:jc w:val="both"/>
      </w:pPr>
      <w:r>
        <w:t>Si se aplica un vacío auscultatorio, los sonidos de Korotkoff se desactivarán.</w:t>
      </w:r>
    </w:p>
    <w:p w14:paraId="35E58EE3" w14:textId="77777777" w:rsidR="00EA0393" w:rsidRDefault="00EA0393" w:rsidP="0000472E">
      <w:pPr>
        <w:jc w:val="both"/>
      </w:pPr>
      <w:r>
        <w:t>Habilitar la brecha auscultatoria mediante:</w:t>
      </w:r>
    </w:p>
    <w:p w14:paraId="42A75C54" w14:textId="77777777" w:rsidR="00EA0393" w:rsidRDefault="00EA0393" w:rsidP="0000472E">
      <w:pPr>
        <w:jc w:val="both"/>
      </w:pPr>
      <w:r>
        <w:t>1. Toque el signo vital en la página Favoritos o Vitales.</w:t>
      </w:r>
    </w:p>
    <w:p w14:paraId="298DCF65" w14:textId="77777777" w:rsidR="00EA0393" w:rsidRDefault="00EA0393" w:rsidP="0000472E">
      <w:pPr>
        <w:jc w:val="both"/>
      </w:pPr>
      <w:r>
        <w:lastRenderedPageBreak/>
        <w:t>2. Deslice el intervalo Auscultatory ON</w:t>
      </w:r>
    </w:p>
    <w:p w14:paraId="405A171B" w14:textId="77777777" w:rsidR="00EA0393" w:rsidRDefault="00EA0393" w:rsidP="0000472E">
      <w:pPr>
        <w:jc w:val="both"/>
      </w:pPr>
      <w:r w:rsidRPr="004C105C">
        <w:rPr>
          <w:noProof/>
        </w:rPr>
        <w:drawing>
          <wp:inline distT="0" distB="0" distL="0" distR="0" wp14:anchorId="58ADBCAF" wp14:editId="1C2C7465">
            <wp:extent cx="2675968" cy="4034286"/>
            <wp:effectExtent l="0" t="0" r="0" b="444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89712" cy="4055007"/>
                    </a:xfrm>
                    <a:prstGeom prst="rect">
                      <a:avLst/>
                    </a:prstGeom>
                  </pic:spPr>
                </pic:pic>
              </a:graphicData>
            </a:graphic>
          </wp:inline>
        </w:drawing>
      </w:r>
    </w:p>
    <w:p w14:paraId="5B35303D" w14:textId="77777777" w:rsidR="00EA0393" w:rsidRDefault="00EA0393" w:rsidP="0000472E">
      <w:pPr>
        <w:jc w:val="both"/>
      </w:pPr>
      <w:r>
        <w:t>3. Ajuste los valores de separación la brecha se puede visualizar en la página de presión arterial. El área estará en gris.</w:t>
      </w:r>
    </w:p>
    <w:p w14:paraId="22886E4D" w14:textId="77777777" w:rsidR="00EA0393" w:rsidRDefault="00EA0393" w:rsidP="0000472E">
      <w:pPr>
        <w:jc w:val="both"/>
      </w:pPr>
      <w:r w:rsidRPr="00BE34F4">
        <w:rPr>
          <w:noProof/>
        </w:rPr>
        <w:drawing>
          <wp:inline distT="0" distB="0" distL="0" distR="0" wp14:anchorId="707A12F7" wp14:editId="16368A7D">
            <wp:extent cx="2647715" cy="2579298"/>
            <wp:effectExtent l="0" t="0" r="63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10003" cy="2639976"/>
                    </a:xfrm>
                    <a:prstGeom prst="rect">
                      <a:avLst/>
                    </a:prstGeom>
                  </pic:spPr>
                </pic:pic>
              </a:graphicData>
            </a:graphic>
          </wp:inline>
        </w:drawing>
      </w:r>
    </w:p>
    <w:p w14:paraId="66FC4727" w14:textId="77777777" w:rsidR="00EA0393" w:rsidRDefault="00EA0393" w:rsidP="0000472E">
      <w:pPr>
        <w:jc w:val="both"/>
      </w:pPr>
    </w:p>
    <w:p w14:paraId="7742926F" w14:textId="59EA3679" w:rsidR="00EA0393" w:rsidRDefault="001D383E" w:rsidP="001D383E">
      <w:pPr>
        <w:pStyle w:val="Ttulo2"/>
      </w:pPr>
      <w:r w:rsidRPr="000E45C0">
        <w:t>INTERFASE</w:t>
      </w:r>
    </w:p>
    <w:p w14:paraId="4FF8A269" w14:textId="77777777" w:rsidR="00EA0393" w:rsidRDefault="00EA0393" w:rsidP="001D383E">
      <w:pPr>
        <w:pStyle w:val="Ttulo3"/>
      </w:pPr>
      <w:r w:rsidRPr="000E45C0">
        <w:t>Estado de conexión</w:t>
      </w:r>
    </w:p>
    <w:p w14:paraId="107B7A2D" w14:textId="77777777" w:rsidR="00EA0393" w:rsidRDefault="00EA0393" w:rsidP="0000472E">
      <w:pPr>
        <w:jc w:val="both"/>
      </w:pPr>
      <w:r>
        <w:t>Conexión correcta</w:t>
      </w:r>
    </w:p>
    <w:p w14:paraId="6C0AD6A1" w14:textId="77777777" w:rsidR="00EA0393" w:rsidRDefault="00EA0393" w:rsidP="0000472E">
      <w:pPr>
        <w:jc w:val="both"/>
      </w:pPr>
      <w:r w:rsidRPr="000E45C0">
        <w:rPr>
          <w:noProof/>
        </w:rPr>
        <w:lastRenderedPageBreak/>
        <w:drawing>
          <wp:inline distT="0" distB="0" distL="0" distR="0" wp14:anchorId="456BA185" wp14:editId="4D20496D">
            <wp:extent cx="2838846" cy="60968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38846" cy="609685"/>
                    </a:xfrm>
                    <a:prstGeom prst="rect">
                      <a:avLst/>
                    </a:prstGeom>
                  </pic:spPr>
                </pic:pic>
              </a:graphicData>
            </a:graphic>
          </wp:inline>
        </w:drawing>
      </w:r>
    </w:p>
    <w:p w14:paraId="76D8C6DC" w14:textId="77777777" w:rsidR="00EA0393" w:rsidRDefault="00EA0393" w:rsidP="0000472E">
      <w:pPr>
        <w:jc w:val="both"/>
      </w:pPr>
      <w:r>
        <w:t>Intentando conectar</w:t>
      </w:r>
    </w:p>
    <w:p w14:paraId="7551E72C" w14:textId="77777777" w:rsidR="00EA0393" w:rsidRDefault="00EA0393" w:rsidP="0000472E">
      <w:pPr>
        <w:jc w:val="both"/>
      </w:pPr>
      <w:r w:rsidRPr="007512D9">
        <w:rPr>
          <w:noProof/>
        </w:rPr>
        <w:drawing>
          <wp:inline distT="0" distB="0" distL="0" distR="0" wp14:anchorId="6AADB9D4" wp14:editId="25BEF50D">
            <wp:extent cx="2829320" cy="57158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29320" cy="571580"/>
                    </a:xfrm>
                    <a:prstGeom prst="rect">
                      <a:avLst/>
                    </a:prstGeom>
                  </pic:spPr>
                </pic:pic>
              </a:graphicData>
            </a:graphic>
          </wp:inline>
        </w:drawing>
      </w:r>
    </w:p>
    <w:p w14:paraId="621E698F" w14:textId="77777777" w:rsidR="00EA0393" w:rsidRDefault="00EA0393" w:rsidP="0000472E">
      <w:pPr>
        <w:jc w:val="both"/>
      </w:pPr>
      <w:r>
        <w:t>Sin conexión</w:t>
      </w:r>
    </w:p>
    <w:p w14:paraId="43C4866A" w14:textId="77777777" w:rsidR="00EA0393" w:rsidRDefault="00EA0393" w:rsidP="0000472E">
      <w:pPr>
        <w:jc w:val="both"/>
      </w:pPr>
      <w:r w:rsidRPr="007512D9">
        <w:rPr>
          <w:noProof/>
        </w:rPr>
        <w:drawing>
          <wp:inline distT="0" distB="0" distL="0" distR="0" wp14:anchorId="29CBB0F1" wp14:editId="064FD064">
            <wp:extent cx="2829320" cy="581106"/>
            <wp:effectExtent l="0" t="0" r="9525"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29320" cy="581106"/>
                    </a:xfrm>
                    <a:prstGeom prst="rect">
                      <a:avLst/>
                    </a:prstGeom>
                  </pic:spPr>
                </pic:pic>
              </a:graphicData>
            </a:graphic>
          </wp:inline>
        </w:drawing>
      </w:r>
    </w:p>
    <w:p w14:paraId="7E269014" w14:textId="77777777" w:rsidR="00EA0393" w:rsidRDefault="00EA0393" w:rsidP="001D383E">
      <w:pPr>
        <w:pStyle w:val="Ttulo3"/>
      </w:pPr>
      <w:r>
        <w:t>Indicador de batería</w:t>
      </w:r>
    </w:p>
    <w:p w14:paraId="287250E5" w14:textId="77777777" w:rsidR="00EA0393" w:rsidRDefault="00EA0393" w:rsidP="0000472E">
      <w:pPr>
        <w:jc w:val="both"/>
      </w:pPr>
      <w:r>
        <w:t>El estado de carga</w:t>
      </w:r>
      <w:r w:rsidRPr="004F3B9A">
        <w:t xml:space="preserve"> de la batería del dispositivo se encuentra en la parte superior derecha de la pantalla</w:t>
      </w:r>
    </w:p>
    <w:p w14:paraId="44961DF5" w14:textId="77777777" w:rsidR="00EA0393" w:rsidRDefault="00EA0393" w:rsidP="0000472E">
      <w:pPr>
        <w:jc w:val="both"/>
      </w:pPr>
      <w:r w:rsidRPr="004F3B9A">
        <w:rPr>
          <w:noProof/>
        </w:rPr>
        <w:drawing>
          <wp:inline distT="0" distB="0" distL="0" distR="0" wp14:anchorId="3EFA40B4" wp14:editId="26A459D7">
            <wp:extent cx="2876550" cy="920496"/>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81393" cy="922046"/>
                    </a:xfrm>
                    <a:prstGeom prst="rect">
                      <a:avLst/>
                    </a:prstGeom>
                  </pic:spPr>
                </pic:pic>
              </a:graphicData>
            </a:graphic>
          </wp:inline>
        </w:drawing>
      </w:r>
    </w:p>
    <w:p w14:paraId="14C15905" w14:textId="5E5F3707" w:rsidR="00EA0393" w:rsidRPr="00D32448" w:rsidRDefault="001D383E" w:rsidP="001D383E">
      <w:pPr>
        <w:pStyle w:val="Ttulo2"/>
      </w:pPr>
      <w:r w:rsidRPr="00D32448">
        <w:t>TRABAJANDO  CON OMNI® 2</w:t>
      </w:r>
    </w:p>
    <w:p w14:paraId="5880C31F" w14:textId="77777777" w:rsidR="00EA0393" w:rsidRDefault="00EA0393" w:rsidP="001D383E">
      <w:pPr>
        <w:pStyle w:val="Ttulo3"/>
      </w:pPr>
      <w:r>
        <w:t>Favoritos</w:t>
      </w:r>
    </w:p>
    <w:p w14:paraId="5ECA5FD7" w14:textId="77777777" w:rsidR="00EA0393" w:rsidRDefault="00EA0393" w:rsidP="0000472E">
      <w:pPr>
        <w:jc w:val="both"/>
      </w:pPr>
      <w:r>
        <w:t>OMNI® 2 se abre en la página de favoritos al arrancar. Hay varias páginas que abrirán las funciones del simulador. Las páginas disponibles dependerán del simulador detectado.</w:t>
      </w:r>
    </w:p>
    <w:p w14:paraId="14CBA44F" w14:textId="77777777" w:rsidR="00EA0393" w:rsidRDefault="00EA0393" w:rsidP="0000472E">
      <w:pPr>
        <w:jc w:val="both"/>
      </w:pPr>
      <w:r w:rsidRPr="00CE3634">
        <w:t>La página de Favoritos de Noelle, por defecto, comienza con seis signos vitales que pueden editarse y modificarse</w:t>
      </w:r>
    </w:p>
    <w:p w14:paraId="636B1F12" w14:textId="77777777" w:rsidR="00EA0393" w:rsidRDefault="00EA0393" w:rsidP="0000472E">
      <w:pPr>
        <w:jc w:val="both"/>
      </w:pPr>
      <w:r w:rsidRPr="00CE3634">
        <w:rPr>
          <w:noProof/>
        </w:rPr>
        <w:drawing>
          <wp:inline distT="0" distB="0" distL="0" distR="0" wp14:anchorId="556AB24E" wp14:editId="2AC77F30">
            <wp:extent cx="1685925" cy="2538633"/>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703931" cy="2565747"/>
                    </a:xfrm>
                    <a:prstGeom prst="rect">
                      <a:avLst/>
                    </a:prstGeom>
                  </pic:spPr>
                </pic:pic>
              </a:graphicData>
            </a:graphic>
          </wp:inline>
        </w:drawing>
      </w:r>
    </w:p>
    <w:p w14:paraId="1F93F478" w14:textId="77777777" w:rsidR="00EA0393" w:rsidRDefault="00EA0393" w:rsidP="001D383E">
      <w:pPr>
        <w:pStyle w:val="Ttulo3"/>
      </w:pPr>
      <w:r>
        <w:t>Cambio de un signo vital</w:t>
      </w:r>
    </w:p>
    <w:p w14:paraId="0A166DE6" w14:textId="77777777" w:rsidR="00EA0393" w:rsidRDefault="00EA0393" w:rsidP="0000472E">
      <w:pPr>
        <w:jc w:val="both"/>
      </w:pPr>
      <w:r>
        <w:t>Para cambiar el signo vital, haga lo siguiente:</w:t>
      </w:r>
    </w:p>
    <w:p w14:paraId="1982BCEA" w14:textId="77777777" w:rsidR="00EA0393" w:rsidRDefault="00EA0393" w:rsidP="0000472E">
      <w:pPr>
        <w:jc w:val="both"/>
      </w:pPr>
      <w:r>
        <w:lastRenderedPageBreak/>
        <w:t>1. Toque un signo vital para realizar cambios</w:t>
      </w:r>
    </w:p>
    <w:p w14:paraId="479624DD" w14:textId="77777777" w:rsidR="00EA0393" w:rsidRDefault="00EA0393" w:rsidP="0000472E">
      <w:pPr>
        <w:jc w:val="both"/>
      </w:pPr>
      <w:r>
        <w:t>2. Realice ajustes en el valor utilizando el control deslizante o los botones +/-</w:t>
      </w:r>
    </w:p>
    <w:p w14:paraId="6611138A" w14:textId="77777777" w:rsidR="00EA0393" w:rsidRDefault="00EA0393" w:rsidP="0000472E">
      <w:pPr>
        <w:jc w:val="both"/>
      </w:pPr>
      <w:r w:rsidRPr="00CE3634">
        <w:rPr>
          <w:noProof/>
        </w:rPr>
        <w:drawing>
          <wp:inline distT="0" distB="0" distL="0" distR="0" wp14:anchorId="3A98604E" wp14:editId="02B371AC">
            <wp:extent cx="2924355" cy="1525067"/>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59158" cy="1543217"/>
                    </a:xfrm>
                    <a:prstGeom prst="rect">
                      <a:avLst/>
                    </a:prstGeom>
                  </pic:spPr>
                </pic:pic>
              </a:graphicData>
            </a:graphic>
          </wp:inline>
        </w:drawing>
      </w:r>
    </w:p>
    <w:p w14:paraId="74535E5A" w14:textId="77777777" w:rsidR="00EA0393" w:rsidRDefault="00EA0393" w:rsidP="0000472E">
      <w:pPr>
        <w:jc w:val="both"/>
      </w:pPr>
      <w:r>
        <w:t>3. Toque "Aplicar AHORA" para aplicar los cambios instantáneamente y la ventana cerrará</w:t>
      </w:r>
    </w:p>
    <w:p w14:paraId="3D578E85" w14:textId="77777777" w:rsidR="00EA0393" w:rsidRDefault="00EA0393" w:rsidP="0000472E">
      <w:pPr>
        <w:jc w:val="both"/>
      </w:pPr>
      <w:r>
        <w:t>Los cambios también se aplicarán en el monitor opcional de signos vitales aparecerá una notificación en la parte superior izquierda indicando que se modificó los signos vitales</w:t>
      </w:r>
    </w:p>
    <w:p w14:paraId="6303467A" w14:textId="77777777" w:rsidR="00EA0393" w:rsidRDefault="00EA0393" w:rsidP="0000472E">
      <w:pPr>
        <w:jc w:val="both"/>
      </w:pPr>
      <w:r w:rsidRPr="0075502C">
        <w:t>El nuevo valor aparecerá en el cuadro de signos vitales</w:t>
      </w:r>
    </w:p>
    <w:p w14:paraId="0FB39F13" w14:textId="77777777" w:rsidR="00EA0393" w:rsidRDefault="00EA0393" w:rsidP="0000472E">
      <w:pPr>
        <w:jc w:val="both"/>
      </w:pPr>
      <w:r w:rsidRPr="00CE3634">
        <w:rPr>
          <w:noProof/>
        </w:rPr>
        <w:drawing>
          <wp:inline distT="0" distB="0" distL="0" distR="0" wp14:anchorId="391C8516" wp14:editId="162A8047">
            <wp:extent cx="2723658" cy="4354542"/>
            <wp:effectExtent l="0" t="0" r="635" b="82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33266" cy="4369903"/>
                    </a:xfrm>
                    <a:prstGeom prst="rect">
                      <a:avLst/>
                    </a:prstGeom>
                  </pic:spPr>
                </pic:pic>
              </a:graphicData>
            </a:graphic>
          </wp:inline>
        </w:drawing>
      </w:r>
    </w:p>
    <w:p w14:paraId="4F92524E" w14:textId="77777777" w:rsidR="00EA0393" w:rsidRDefault="00EA0393" w:rsidP="001D383E">
      <w:pPr>
        <w:pStyle w:val="Ttulo3"/>
      </w:pPr>
      <w:r>
        <w:t>La cola</w:t>
      </w:r>
    </w:p>
    <w:p w14:paraId="3B6C6CC1" w14:textId="77777777" w:rsidR="00EA0393" w:rsidRDefault="00EA0393" w:rsidP="0000472E">
      <w:pPr>
        <w:jc w:val="both"/>
      </w:pPr>
      <w:r>
        <w:t>La cola le permite aplicar varios signos vitales de una vez a lo largo del tiempo o instantáneamente.</w:t>
      </w:r>
    </w:p>
    <w:p w14:paraId="4994E99A" w14:textId="77777777" w:rsidR="00EA0393" w:rsidRDefault="00EA0393" w:rsidP="0000472E">
      <w:pPr>
        <w:jc w:val="both"/>
      </w:pPr>
      <w:r>
        <w:t>Para agregar una señal vital a la cola:</w:t>
      </w:r>
    </w:p>
    <w:p w14:paraId="70D28957" w14:textId="77777777" w:rsidR="00EA0393" w:rsidRDefault="00EA0393" w:rsidP="0000472E">
      <w:pPr>
        <w:jc w:val="both"/>
      </w:pPr>
      <w:r>
        <w:t>1. Toque un signo vital en la página de Favoritos o en la página de Vitales</w:t>
      </w:r>
    </w:p>
    <w:p w14:paraId="57EBCAFC" w14:textId="77777777" w:rsidR="00EA0393" w:rsidRDefault="00EA0393" w:rsidP="0000472E">
      <w:pPr>
        <w:jc w:val="both"/>
      </w:pPr>
      <w:r w:rsidRPr="00CE3634">
        <w:rPr>
          <w:noProof/>
        </w:rPr>
        <w:lastRenderedPageBreak/>
        <w:drawing>
          <wp:inline distT="0" distB="0" distL="0" distR="0" wp14:anchorId="7787E1C1" wp14:editId="51912682">
            <wp:extent cx="2181225" cy="1131657"/>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70938" cy="1178202"/>
                    </a:xfrm>
                    <a:prstGeom prst="rect">
                      <a:avLst/>
                    </a:prstGeom>
                  </pic:spPr>
                </pic:pic>
              </a:graphicData>
            </a:graphic>
          </wp:inline>
        </w:drawing>
      </w:r>
    </w:p>
    <w:p w14:paraId="0BD71378" w14:textId="77777777" w:rsidR="00EA0393" w:rsidRDefault="00EA0393" w:rsidP="0000472E">
      <w:pPr>
        <w:jc w:val="both"/>
      </w:pPr>
      <w:r>
        <w:t>2. Cambie el valor</w:t>
      </w:r>
    </w:p>
    <w:p w14:paraId="5512A7FA" w14:textId="77777777" w:rsidR="00EA0393" w:rsidRDefault="00EA0393" w:rsidP="0000472E">
      <w:pPr>
        <w:jc w:val="both"/>
      </w:pPr>
      <w:r w:rsidRPr="00CE3634">
        <w:rPr>
          <w:noProof/>
        </w:rPr>
        <w:drawing>
          <wp:inline distT="0" distB="0" distL="0" distR="0" wp14:anchorId="3D676BE5" wp14:editId="20D952DA">
            <wp:extent cx="2200275" cy="1129712"/>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63196" cy="1162018"/>
                    </a:xfrm>
                    <a:prstGeom prst="rect">
                      <a:avLst/>
                    </a:prstGeom>
                  </pic:spPr>
                </pic:pic>
              </a:graphicData>
            </a:graphic>
          </wp:inline>
        </w:drawing>
      </w:r>
    </w:p>
    <w:p w14:paraId="47C3034D" w14:textId="77777777" w:rsidR="00EA0393" w:rsidRDefault="00EA0393" w:rsidP="0000472E">
      <w:pPr>
        <w:jc w:val="both"/>
      </w:pPr>
      <w:r>
        <w:t>3. Pulse en "Añadir a la cola"</w:t>
      </w:r>
    </w:p>
    <w:p w14:paraId="1F6286E1" w14:textId="77777777" w:rsidR="00EA0393" w:rsidRDefault="00EA0393" w:rsidP="0000472E">
      <w:pPr>
        <w:jc w:val="both"/>
      </w:pPr>
      <w:r>
        <w:t>4. Las palabras "Tendencia a" aparecerán debajo del signo vital cuando ha sido añadido a la cola</w:t>
      </w:r>
    </w:p>
    <w:p w14:paraId="21DD1A6A" w14:textId="77777777" w:rsidR="00EA0393" w:rsidRDefault="00EA0393" w:rsidP="0000472E">
      <w:pPr>
        <w:jc w:val="both"/>
      </w:pPr>
      <w:r w:rsidRPr="00CE3634">
        <w:rPr>
          <w:noProof/>
        </w:rPr>
        <w:drawing>
          <wp:inline distT="0" distB="0" distL="0" distR="0" wp14:anchorId="5D7A6C78" wp14:editId="2418BC32">
            <wp:extent cx="2228850" cy="1490417"/>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260361" cy="1511488"/>
                    </a:xfrm>
                    <a:prstGeom prst="rect">
                      <a:avLst/>
                    </a:prstGeom>
                  </pic:spPr>
                </pic:pic>
              </a:graphicData>
            </a:graphic>
          </wp:inline>
        </w:drawing>
      </w:r>
    </w:p>
    <w:p w14:paraId="3A4B2295" w14:textId="77777777" w:rsidR="00EA0393" w:rsidRDefault="00EA0393" w:rsidP="0000472E">
      <w:pPr>
        <w:jc w:val="both"/>
      </w:pPr>
      <w:r w:rsidRPr="0075502C">
        <w:t>5. Múltiples signos vitales pueden agregarse a la Cola</w:t>
      </w:r>
    </w:p>
    <w:p w14:paraId="6F7A924E" w14:textId="77777777" w:rsidR="00EA0393" w:rsidRDefault="00EA0393" w:rsidP="0000472E">
      <w:pPr>
        <w:jc w:val="both"/>
      </w:pPr>
      <w:r w:rsidRPr="00CE3634">
        <w:rPr>
          <w:noProof/>
        </w:rPr>
        <w:drawing>
          <wp:inline distT="0" distB="0" distL="0" distR="0" wp14:anchorId="6672E258" wp14:editId="60B50845">
            <wp:extent cx="2019300" cy="3202818"/>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23553" cy="3368173"/>
                    </a:xfrm>
                    <a:prstGeom prst="rect">
                      <a:avLst/>
                    </a:prstGeom>
                  </pic:spPr>
                </pic:pic>
              </a:graphicData>
            </a:graphic>
          </wp:inline>
        </w:drawing>
      </w:r>
    </w:p>
    <w:p w14:paraId="4C4BB4EB" w14:textId="77777777" w:rsidR="00EA0393" w:rsidRDefault="00EA0393" w:rsidP="0000472E">
      <w:pPr>
        <w:jc w:val="both"/>
      </w:pPr>
      <w:r>
        <w:lastRenderedPageBreak/>
        <w:t>6. Ajuste el tiempo para aplicar el signo vital con el control deslizante</w:t>
      </w:r>
    </w:p>
    <w:p w14:paraId="0F687B82" w14:textId="77777777" w:rsidR="00EA0393" w:rsidRDefault="00EA0393" w:rsidP="0000472E">
      <w:pPr>
        <w:jc w:val="both"/>
      </w:pPr>
      <w:r w:rsidRPr="00446D55">
        <w:rPr>
          <w:noProof/>
        </w:rPr>
        <w:drawing>
          <wp:inline distT="0" distB="0" distL="0" distR="0" wp14:anchorId="330F8AD3" wp14:editId="764D95C5">
            <wp:extent cx="4039164" cy="504895"/>
            <wp:effectExtent l="0" t="0" r="0"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39164" cy="504895"/>
                    </a:xfrm>
                    <a:prstGeom prst="rect">
                      <a:avLst/>
                    </a:prstGeom>
                  </pic:spPr>
                </pic:pic>
              </a:graphicData>
            </a:graphic>
          </wp:inline>
        </w:drawing>
      </w:r>
    </w:p>
    <w:p w14:paraId="3656DF6D" w14:textId="77777777" w:rsidR="00EA0393" w:rsidRDefault="00EA0393" w:rsidP="0000472E">
      <w:pPr>
        <w:jc w:val="both"/>
      </w:pPr>
      <w:r>
        <w:t>7. Pulse "seg" para intercambiar entre el tiempo de segundos y minutos</w:t>
      </w:r>
    </w:p>
    <w:p w14:paraId="3DC63117" w14:textId="77777777" w:rsidR="00EA0393" w:rsidRDefault="00EA0393" w:rsidP="0000472E">
      <w:pPr>
        <w:jc w:val="both"/>
      </w:pPr>
      <w:r w:rsidRPr="00DD5FEE">
        <w:rPr>
          <w:noProof/>
        </w:rPr>
        <w:drawing>
          <wp:inline distT="0" distB="0" distL="0" distR="0" wp14:anchorId="19778D98" wp14:editId="1A7FD0C5">
            <wp:extent cx="4010585" cy="514422"/>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010585" cy="514422"/>
                    </a:xfrm>
                    <a:prstGeom prst="rect">
                      <a:avLst/>
                    </a:prstGeom>
                  </pic:spPr>
                </pic:pic>
              </a:graphicData>
            </a:graphic>
          </wp:inline>
        </w:drawing>
      </w:r>
    </w:p>
    <w:p w14:paraId="775606AF" w14:textId="77777777" w:rsidR="00EA0393" w:rsidRDefault="00EA0393" w:rsidP="0000472E">
      <w:pPr>
        <w:jc w:val="both"/>
      </w:pPr>
      <w:r>
        <w:t>8. Seleccione "Aplicar ahora" para iniciar la tendencia gradual de los valores Cola durante el tiempo especificado</w:t>
      </w:r>
    </w:p>
    <w:p w14:paraId="3A4B64C8" w14:textId="77777777" w:rsidR="00EA0393" w:rsidRDefault="00EA0393" w:rsidP="0000472E">
      <w:pPr>
        <w:jc w:val="both"/>
      </w:pPr>
      <w:r w:rsidRPr="00DD5FEE">
        <w:rPr>
          <w:noProof/>
        </w:rPr>
        <w:drawing>
          <wp:inline distT="0" distB="0" distL="0" distR="0" wp14:anchorId="3478D329" wp14:editId="1A498B36">
            <wp:extent cx="3972479" cy="533474"/>
            <wp:effectExtent l="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972479" cy="533474"/>
                    </a:xfrm>
                    <a:prstGeom prst="rect">
                      <a:avLst/>
                    </a:prstGeom>
                  </pic:spPr>
                </pic:pic>
              </a:graphicData>
            </a:graphic>
          </wp:inline>
        </w:drawing>
      </w:r>
    </w:p>
    <w:p w14:paraId="79661436" w14:textId="77777777" w:rsidR="00EA0393" w:rsidRDefault="00EA0393" w:rsidP="0000472E">
      <w:pPr>
        <w:jc w:val="both"/>
      </w:pPr>
      <w:r>
        <w:t>9. Un temporizador contará hacia abajo durante la tendencia hasta que el valor final del signo vital esté aplicado</w:t>
      </w:r>
    </w:p>
    <w:p w14:paraId="5C22475D" w14:textId="77777777" w:rsidR="00EA0393" w:rsidRDefault="00EA0393" w:rsidP="0000472E">
      <w:pPr>
        <w:jc w:val="both"/>
      </w:pPr>
      <w:r w:rsidRPr="000F7AEE">
        <w:rPr>
          <w:noProof/>
        </w:rPr>
        <w:drawing>
          <wp:inline distT="0" distB="0" distL="0" distR="0" wp14:anchorId="126E5CC1" wp14:editId="4FDEE52B">
            <wp:extent cx="2338241" cy="3695700"/>
            <wp:effectExtent l="0" t="0" r="508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43023" cy="3703259"/>
                    </a:xfrm>
                    <a:prstGeom prst="rect">
                      <a:avLst/>
                    </a:prstGeom>
                  </pic:spPr>
                </pic:pic>
              </a:graphicData>
            </a:graphic>
          </wp:inline>
        </w:drawing>
      </w:r>
    </w:p>
    <w:p w14:paraId="2A189C6B" w14:textId="77777777" w:rsidR="00EA0393" w:rsidRDefault="00EA0393" w:rsidP="0000472E">
      <w:pPr>
        <w:jc w:val="both"/>
      </w:pPr>
      <w:r>
        <w:t>Los cambios en el diseño de la página Favoritos se guardan para las próximas sesiones</w:t>
      </w:r>
    </w:p>
    <w:p w14:paraId="0D35825A" w14:textId="77777777" w:rsidR="00EA0393" w:rsidRDefault="00EA0393" w:rsidP="001D383E">
      <w:pPr>
        <w:pStyle w:val="Ttulo3"/>
      </w:pPr>
      <w:r>
        <w:t>Personalización de la página de favoritos</w:t>
      </w:r>
    </w:p>
    <w:p w14:paraId="58D66320" w14:textId="77777777" w:rsidR="00EA0393" w:rsidRDefault="00EA0393" w:rsidP="0000472E">
      <w:pPr>
        <w:jc w:val="both"/>
      </w:pPr>
      <w:r>
        <w:t>Los signos vitales se pueden agregar y quitar de la página de Favoritos a solicitud.</w:t>
      </w:r>
    </w:p>
    <w:p w14:paraId="33A5B7D0" w14:textId="77777777" w:rsidR="00EA0393" w:rsidRDefault="00EA0393" w:rsidP="0000472E">
      <w:pPr>
        <w:jc w:val="both"/>
      </w:pPr>
      <w:r>
        <w:t>Agregue un signo vital a la página de favoritos:</w:t>
      </w:r>
    </w:p>
    <w:p w14:paraId="778983B2" w14:textId="77777777" w:rsidR="00EA0393" w:rsidRDefault="00EA0393" w:rsidP="0000472E">
      <w:pPr>
        <w:jc w:val="both"/>
      </w:pPr>
      <w:r>
        <w:t xml:space="preserve">1-Vaya </w:t>
      </w:r>
      <w:r w:rsidRPr="000F7AEE">
        <w:t>a la página Vitals tocando el ícono al lado del ícono de la página de favoritos</w:t>
      </w:r>
    </w:p>
    <w:p w14:paraId="718E3B66" w14:textId="77777777" w:rsidR="00EA0393" w:rsidRDefault="00EA0393" w:rsidP="0000472E">
      <w:pPr>
        <w:jc w:val="both"/>
      </w:pPr>
      <w:r w:rsidRPr="000F7AEE">
        <w:rPr>
          <w:noProof/>
        </w:rPr>
        <w:lastRenderedPageBreak/>
        <w:drawing>
          <wp:inline distT="0" distB="0" distL="0" distR="0" wp14:anchorId="3D85707E" wp14:editId="4339708F">
            <wp:extent cx="2829464" cy="1979035"/>
            <wp:effectExtent l="0" t="0" r="9525" b="254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64800" cy="2003750"/>
                    </a:xfrm>
                    <a:prstGeom prst="rect">
                      <a:avLst/>
                    </a:prstGeom>
                  </pic:spPr>
                </pic:pic>
              </a:graphicData>
            </a:graphic>
          </wp:inline>
        </w:drawing>
      </w:r>
    </w:p>
    <w:p w14:paraId="78899C15" w14:textId="77777777" w:rsidR="00EA0393" w:rsidRDefault="00EA0393" w:rsidP="0000472E">
      <w:pPr>
        <w:jc w:val="both"/>
      </w:pPr>
      <w:r>
        <w:t>2-Toque el ícono más en el signo vital para agregarlo a la página de favoritos</w:t>
      </w:r>
    </w:p>
    <w:p w14:paraId="5235BE59" w14:textId="77777777" w:rsidR="00EA0393" w:rsidRDefault="00EA0393" w:rsidP="0000472E">
      <w:pPr>
        <w:jc w:val="both"/>
      </w:pPr>
      <w:r w:rsidRPr="000F7AEE">
        <w:rPr>
          <w:noProof/>
        </w:rPr>
        <w:drawing>
          <wp:inline distT="0" distB="0" distL="0" distR="0" wp14:anchorId="0D9FEF2D" wp14:editId="4BA740ED">
            <wp:extent cx="2898475" cy="1212837"/>
            <wp:effectExtent l="0" t="0" r="0" b="698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969260" cy="1242456"/>
                    </a:xfrm>
                    <a:prstGeom prst="rect">
                      <a:avLst/>
                    </a:prstGeom>
                  </pic:spPr>
                </pic:pic>
              </a:graphicData>
            </a:graphic>
          </wp:inline>
        </w:drawing>
      </w:r>
    </w:p>
    <w:p w14:paraId="72D44BBF" w14:textId="77777777" w:rsidR="00EA0393" w:rsidRDefault="00EA0393" w:rsidP="0000472E">
      <w:pPr>
        <w:jc w:val="both"/>
      </w:pPr>
      <w:r>
        <w:t>3-Quite un signo vital de la página Favoritos tocando el signo menos icono a la izquierda</w:t>
      </w:r>
    </w:p>
    <w:p w14:paraId="556AE269" w14:textId="77777777" w:rsidR="00EA0393" w:rsidRDefault="00EA0393" w:rsidP="0000472E">
      <w:pPr>
        <w:jc w:val="both"/>
      </w:pPr>
      <w:r w:rsidRPr="000F7AEE">
        <w:rPr>
          <w:noProof/>
        </w:rPr>
        <w:drawing>
          <wp:inline distT="0" distB="0" distL="0" distR="0" wp14:anchorId="6A72AB0C" wp14:editId="4C18DB3A">
            <wp:extent cx="2950210" cy="1235618"/>
            <wp:effectExtent l="0" t="0" r="2540" b="317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028853" cy="1268555"/>
                    </a:xfrm>
                    <a:prstGeom prst="rect">
                      <a:avLst/>
                    </a:prstGeom>
                  </pic:spPr>
                </pic:pic>
              </a:graphicData>
            </a:graphic>
          </wp:inline>
        </w:drawing>
      </w:r>
    </w:p>
    <w:p w14:paraId="007CB216" w14:textId="77777777" w:rsidR="00EA0393" w:rsidRDefault="00EA0393" w:rsidP="0000472E">
      <w:pPr>
        <w:jc w:val="both"/>
      </w:pPr>
      <w:r w:rsidRPr="00B12903">
        <w:t>La página Favoritos se actualizará automáticamente</w:t>
      </w:r>
    </w:p>
    <w:p w14:paraId="4AC8A499" w14:textId="77777777" w:rsidR="00EA0393" w:rsidRDefault="00EA0393" w:rsidP="0000472E">
      <w:pPr>
        <w:jc w:val="both"/>
      </w:pPr>
      <w:r w:rsidRPr="00ED0D47">
        <w:rPr>
          <w:noProof/>
        </w:rPr>
        <w:drawing>
          <wp:inline distT="0" distB="0" distL="0" distR="0" wp14:anchorId="709F212D" wp14:editId="23C8A4C6">
            <wp:extent cx="1311215" cy="2068452"/>
            <wp:effectExtent l="0" t="0" r="3810" b="825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374381" cy="2168096"/>
                    </a:xfrm>
                    <a:prstGeom prst="rect">
                      <a:avLst/>
                    </a:prstGeom>
                  </pic:spPr>
                </pic:pic>
              </a:graphicData>
            </a:graphic>
          </wp:inline>
        </w:drawing>
      </w:r>
    </w:p>
    <w:p w14:paraId="0E5F5AAD" w14:textId="77777777" w:rsidR="00EA0393" w:rsidRDefault="00EA0393" w:rsidP="001D383E">
      <w:pPr>
        <w:pStyle w:val="Ttulo3"/>
      </w:pPr>
      <w:r>
        <w:t>Vitals</w:t>
      </w:r>
    </w:p>
    <w:p w14:paraId="7B265CA9" w14:textId="77777777" w:rsidR="00EA0393" w:rsidRDefault="00EA0393" w:rsidP="0000472E">
      <w:pPr>
        <w:jc w:val="both"/>
      </w:pPr>
      <w:r>
        <w:t>Vitals Page enumera los cambios fisiológicos que se utilizan para monitorear y controlar los signos vitales del simulador. Todos los vitals se agrupan por sistema.</w:t>
      </w:r>
    </w:p>
    <w:p w14:paraId="09BDB9FB" w14:textId="77777777" w:rsidR="00EA0393" w:rsidRDefault="00EA0393" w:rsidP="0000472E">
      <w:pPr>
        <w:jc w:val="both"/>
      </w:pPr>
      <w:r w:rsidRPr="001D5C2D">
        <w:rPr>
          <w:noProof/>
        </w:rPr>
        <w:lastRenderedPageBreak/>
        <w:drawing>
          <wp:inline distT="0" distB="0" distL="0" distR="0" wp14:anchorId="63660948" wp14:editId="68B6B26A">
            <wp:extent cx="2138665" cy="334327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161092" cy="3378333"/>
                    </a:xfrm>
                    <a:prstGeom prst="rect">
                      <a:avLst/>
                    </a:prstGeom>
                  </pic:spPr>
                </pic:pic>
              </a:graphicData>
            </a:graphic>
          </wp:inline>
        </w:drawing>
      </w:r>
    </w:p>
    <w:p w14:paraId="4E948BF4" w14:textId="77777777" w:rsidR="00EA0393" w:rsidRDefault="00EA0393" w:rsidP="001D383E">
      <w:pPr>
        <w:pStyle w:val="Ttulo4"/>
      </w:pPr>
      <w:r>
        <w:t>Cambio de un signo vital</w:t>
      </w:r>
    </w:p>
    <w:p w14:paraId="33C9EB34" w14:textId="77777777" w:rsidR="00EA0393" w:rsidRDefault="00EA0393" w:rsidP="0000472E">
      <w:pPr>
        <w:jc w:val="both"/>
      </w:pPr>
      <w:r>
        <w:t>Los signos vitales se pueden cambiar desde esta página simplemente tocando signo vital.</w:t>
      </w:r>
    </w:p>
    <w:p w14:paraId="64510261" w14:textId="77777777" w:rsidR="00EA0393" w:rsidRDefault="00EA0393" w:rsidP="0000472E">
      <w:pPr>
        <w:jc w:val="both"/>
      </w:pPr>
      <w:r w:rsidRPr="00BD7DEF">
        <w:t>Los signos vitales podrían aplicarse ahora o añadirse a una cola.</w:t>
      </w:r>
    </w:p>
    <w:p w14:paraId="12D530F0" w14:textId="77777777" w:rsidR="00EA0393" w:rsidRDefault="00EA0393" w:rsidP="0000472E">
      <w:pPr>
        <w:jc w:val="both"/>
      </w:pPr>
      <w:r w:rsidRPr="00AA5011">
        <w:rPr>
          <w:noProof/>
        </w:rPr>
        <w:drawing>
          <wp:inline distT="0" distB="0" distL="0" distR="0" wp14:anchorId="107D399B" wp14:editId="15DD91A9">
            <wp:extent cx="2228850" cy="1656301"/>
            <wp:effectExtent l="0" t="0" r="0" b="127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253415" cy="1674555"/>
                    </a:xfrm>
                    <a:prstGeom prst="rect">
                      <a:avLst/>
                    </a:prstGeom>
                  </pic:spPr>
                </pic:pic>
              </a:graphicData>
            </a:graphic>
          </wp:inline>
        </w:drawing>
      </w:r>
    </w:p>
    <w:p w14:paraId="048972BA" w14:textId="77777777" w:rsidR="00EA0393" w:rsidRDefault="00EA0393" w:rsidP="001D383E">
      <w:pPr>
        <w:pStyle w:val="Ttulo4"/>
      </w:pPr>
      <w:r>
        <w:t>Paletas</w:t>
      </w:r>
    </w:p>
    <w:p w14:paraId="280308D0" w14:textId="77777777" w:rsidR="00EA0393" w:rsidRDefault="00EA0393" w:rsidP="0000472E">
      <w:pPr>
        <w:jc w:val="both"/>
      </w:pPr>
      <w:r>
        <w:t>OMNI® 2 ahora le da la posibilidad de crear, guardar y cargar una paleta desde la página vitals. Un elemento de paleta almacena uno o más signos vitales en un solo objeto cargable.</w:t>
      </w:r>
    </w:p>
    <w:p w14:paraId="1775D2BB" w14:textId="77777777" w:rsidR="00EA0393" w:rsidRDefault="00EA0393" w:rsidP="0000472E">
      <w:pPr>
        <w:jc w:val="both"/>
      </w:pPr>
      <w:r>
        <w:t>Vuelva rápidamente a los signos vitales saludables por defecto, “paleta"</w:t>
      </w:r>
    </w:p>
    <w:p w14:paraId="1E220822" w14:textId="77777777" w:rsidR="00EA0393" w:rsidRDefault="00EA0393" w:rsidP="0000472E">
      <w:pPr>
        <w:jc w:val="both"/>
      </w:pPr>
      <w:r w:rsidRPr="00B15797">
        <w:rPr>
          <w:noProof/>
        </w:rPr>
        <w:drawing>
          <wp:inline distT="0" distB="0" distL="0" distR="0" wp14:anchorId="3BF4865A" wp14:editId="2ED2FCF8">
            <wp:extent cx="580030" cy="450376"/>
            <wp:effectExtent l="0" t="0" r="0" b="698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9358" cy="465383"/>
                    </a:xfrm>
                    <a:prstGeom prst="rect">
                      <a:avLst/>
                    </a:prstGeom>
                  </pic:spPr>
                </pic:pic>
              </a:graphicData>
            </a:graphic>
          </wp:inline>
        </w:drawing>
      </w:r>
    </w:p>
    <w:p w14:paraId="1A9EBCAC" w14:textId="77777777" w:rsidR="00EA0393" w:rsidRDefault="00EA0393" w:rsidP="0000472E">
      <w:pPr>
        <w:jc w:val="both"/>
      </w:pPr>
      <w:r w:rsidRPr="000C7316">
        <w:t>Cargar un elemento de paleta para actualizar rápidamente un conjunto de signos vitales</w:t>
      </w:r>
    </w:p>
    <w:p w14:paraId="56B8CE6D" w14:textId="77777777" w:rsidR="00EA0393" w:rsidRDefault="00EA0393" w:rsidP="0000472E">
      <w:pPr>
        <w:jc w:val="both"/>
      </w:pPr>
      <w:r w:rsidRPr="00B15797">
        <w:rPr>
          <w:noProof/>
        </w:rPr>
        <w:drawing>
          <wp:inline distT="0" distB="0" distL="0" distR="0" wp14:anchorId="6F3F7A80" wp14:editId="3E0A4FA1">
            <wp:extent cx="2676525" cy="843183"/>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694967" cy="848993"/>
                    </a:xfrm>
                    <a:prstGeom prst="rect">
                      <a:avLst/>
                    </a:prstGeom>
                  </pic:spPr>
                </pic:pic>
              </a:graphicData>
            </a:graphic>
          </wp:inline>
        </w:drawing>
      </w:r>
    </w:p>
    <w:p w14:paraId="0AD4116E" w14:textId="77777777" w:rsidR="00EA0393" w:rsidRDefault="00EA0393" w:rsidP="0000472E">
      <w:pPr>
        <w:jc w:val="both"/>
      </w:pPr>
      <w:r w:rsidRPr="008A050D">
        <w:lastRenderedPageBreak/>
        <w:t xml:space="preserve">El OMNI® 2 </w:t>
      </w:r>
      <w:r w:rsidR="00056262">
        <w:t>incluye</w:t>
      </w:r>
      <w:r w:rsidRPr="008A050D">
        <w:t xml:space="preserve"> paletas preprogramadas</w:t>
      </w:r>
    </w:p>
    <w:p w14:paraId="04AD56AC" w14:textId="77777777" w:rsidR="00EA0393" w:rsidRDefault="00EA0393" w:rsidP="0000472E">
      <w:pPr>
        <w:jc w:val="both"/>
      </w:pPr>
      <w:r w:rsidRPr="00B15797">
        <w:rPr>
          <w:noProof/>
        </w:rPr>
        <w:drawing>
          <wp:inline distT="0" distB="0" distL="0" distR="0" wp14:anchorId="77A6B5CB" wp14:editId="21FC2823">
            <wp:extent cx="1704975" cy="2585966"/>
            <wp:effectExtent l="0" t="0" r="0" b="508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739668" cy="2638586"/>
                    </a:xfrm>
                    <a:prstGeom prst="rect">
                      <a:avLst/>
                    </a:prstGeom>
                  </pic:spPr>
                </pic:pic>
              </a:graphicData>
            </a:graphic>
          </wp:inline>
        </w:drawing>
      </w:r>
    </w:p>
    <w:p w14:paraId="08E2B052" w14:textId="77777777" w:rsidR="00EA0393" w:rsidRDefault="00EA0393" w:rsidP="0000472E">
      <w:pPr>
        <w:jc w:val="both"/>
      </w:pPr>
      <w:r w:rsidRPr="00BA045F">
        <w:t>Organice las paletas por orden alfabético o por condición.</w:t>
      </w:r>
    </w:p>
    <w:p w14:paraId="7B92F73A" w14:textId="77777777" w:rsidR="00EA0393" w:rsidRDefault="00EA0393" w:rsidP="000E4267">
      <w:pPr>
        <w:pStyle w:val="Ttulo4"/>
      </w:pPr>
      <w:r>
        <w:t>Crear una paleta</w:t>
      </w:r>
    </w:p>
    <w:p w14:paraId="50236A2D" w14:textId="77777777" w:rsidR="00EA0393" w:rsidRDefault="00EA0393" w:rsidP="0000472E">
      <w:pPr>
        <w:jc w:val="both"/>
      </w:pPr>
      <w:r>
        <w:t>Para crear una paleta, siga estos pasos:</w:t>
      </w:r>
    </w:p>
    <w:p w14:paraId="79AD0ECB" w14:textId="77777777" w:rsidR="00EA0393" w:rsidRDefault="00EA0393" w:rsidP="0000472E">
      <w:pPr>
        <w:jc w:val="both"/>
      </w:pPr>
      <w:r>
        <w:t>1. Establezca un valor para el parámetro de signo vital deseado en la página Signos vitales</w:t>
      </w:r>
    </w:p>
    <w:p w14:paraId="7F1D88C3" w14:textId="77777777" w:rsidR="00EA0393" w:rsidRDefault="00EA0393" w:rsidP="0000472E">
      <w:pPr>
        <w:jc w:val="both"/>
      </w:pPr>
      <w:r>
        <w:t>2. Agregue todos los valores deseados a Cola</w:t>
      </w:r>
    </w:p>
    <w:p w14:paraId="2B14AD55" w14:textId="77777777" w:rsidR="00EA0393" w:rsidRDefault="00EA0393" w:rsidP="0000472E">
      <w:pPr>
        <w:jc w:val="both"/>
      </w:pPr>
      <w:r w:rsidRPr="00357856">
        <w:rPr>
          <w:noProof/>
        </w:rPr>
        <w:drawing>
          <wp:inline distT="0" distB="0" distL="0" distR="0" wp14:anchorId="7BD43E3A" wp14:editId="3767A269">
            <wp:extent cx="2200275" cy="3093720"/>
            <wp:effectExtent l="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218195" cy="3118917"/>
                    </a:xfrm>
                    <a:prstGeom prst="rect">
                      <a:avLst/>
                    </a:prstGeom>
                  </pic:spPr>
                </pic:pic>
              </a:graphicData>
            </a:graphic>
          </wp:inline>
        </w:drawing>
      </w:r>
    </w:p>
    <w:p w14:paraId="534A5F88" w14:textId="77777777" w:rsidR="00EA0393" w:rsidRDefault="00EA0393" w:rsidP="0000472E">
      <w:pPr>
        <w:jc w:val="both"/>
      </w:pPr>
      <w:r>
        <w:t>3. Puntee en el icono de la paleta Guardar</w:t>
      </w:r>
    </w:p>
    <w:p w14:paraId="673FD373" w14:textId="77777777" w:rsidR="00EA0393" w:rsidRDefault="00EA0393" w:rsidP="0000472E">
      <w:pPr>
        <w:jc w:val="both"/>
      </w:pPr>
      <w:r w:rsidRPr="00357856">
        <w:rPr>
          <w:noProof/>
        </w:rPr>
        <w:drawing>
          <wp:inline distT="0" distB="0" distL="0" distR="0" wp14:anchorId="598954A7" wp14:editId="5246D119">
            <wp:extent cx="2695575" cy="748324"/>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774706" cy="770292"/>
                    </a:xfrm>
                    <a:prstGeom prst="rect">
                      <a:avLst/>
                    </a:prstGeom>
                  </pic:spPr>
                </pic:pic>
              </a:graphicData>
            </a:graphic>
          </wp:inline>
        </w:drawing>
      </w:r>
    </w:p>
    <w:p w14:paraId="19F34FDB" w14:textId="77777777" w:rsidR="00EA0393" w:rsidRDefault="00EA0393" w:rsidP="0000472E">
      <w:pPr>
        <w:jc w:val="both"/>
      </w:pPr>
      <w:r>
        <w:lastRenderedPageBreak/>
        <w:t>4. Introduzca un nombre para la paleta, una descripción y elija una condición</w:t>
      </w:r>
    </w:p>
    <w:p w14:paraId="264B381C" w14:textId="77777777" w:rsidR="00EA0393" w:rsidRDefault="00EA0393" w:rsidP="0000472E">
      <w:pPr>
        <w:jc w:val="both"/>
      </w:pPr>
      <w:r w:rsidRPr="00357856">
        <w:rPr>
          <w:noProof/>
        </w:rPr>
        <w:drawing>
          <wp:inline distT="0" distB="0" distL="0" distR="0" wp14:anchorId="7558259C" wp14:editId="51A7B7E0">
            <wp:extent cx="2656936" cy="4029821"/>
            <wp:effectExtent l="0" t="0" r="0" b="889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05544" cy="4103545"/>
                    </a:xfrm>
                    <a:prstGeom prst="rect">
                      <a:avLst/>
                    </a:prstGeom>
                  </pic:spPr>
                </pic:pic>
              </a:graphicData>
            </a:graphic>
          </wp:inline>
        </w:drawing>
      </w:r>
    </w:p>
    <w:p w14:paraId="2EB462D0" w14:textId="77777777" w:rsidR="00EA0393" w:rsidRDefault="00EA0393" w:rsidP="0000472E">
      <w:pPr>
        <w:jc w:val="both"/>
      </w:pPr>
      <w:r>
        <w:t>5. Pulse en "GUARDAR"</w:t>
      </w:r>
    </w:p>
    <w:p w14:paraId="593F9AD4" w14:textId="77777777" w:rsidR="00EA0393" w:rsidRDefault="00EA0393" w:rsidP="0000472E">
      <w:pPr>
        <w:jc w:val="both"/>
      </w:pPr>
      <w:r>
        <w:t>La ventana de la paleta desaparecerá y los valores se guardarán en la Cola para la aplicación instantánea</w:t>
      </w:r>
    </w:p>
    <w:p w14:paraId="7823ABFA" w14:textId="77777777" w:rsidR="00EA0393" w:rsidRDefault="00EA0393" w:rsidP="000E4267">
      <w:pPr>
        <w:pStyle w:val="Ttulo4"/>
      </w:pPr>
      <w:r>
        <w:t>Acceso y carga de las paletas</w:t>
      </w:r>
    </w:p>
    <w:p w14:paraId="0B89846B" w14:textId="77777777" w:rsidR="00EA0393" w:rsidRDefault="00EA0393" w:rsidP="0000472E">
      <w:pPr>
        <w:jc w:val="both"/>
      </w:pPr>
      <w:r>
        <w:t>1-Para acceder a todos los elementos de paleta guardados, seleccione el icono de la paleta en la parte superior derecha de la pantalla</w:t>
      </w:r>
    </w:p>
    <w:p w14:paraId="35A9B43E" w14:textId="77777777" w:rsidR="00EA0393" w:rsidRDefault="00EA0393" w:rsidP="0000472E">
      <w:pPr>
        <w:jc w:val="both"/>
      </w:pPr>
      <w:r w:rsidRPr="00DA0736">
        <w:rPr>
          <w:noProof/>
        </w:rPr>
        <w:drawing>
          <wp:inline distT="0" distB="0" distL="0" distR="0" wp14:anchorId="2A45DCED" wp14:editId="1DF0E1BD">
            <wp:extent cx="2457450" cy="789363"/>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470349" cy="793506"/>
                    </a:xfrm>
                    <a:prstGeom prst="rect">
                      <a:avLst/>
                    </a:prstGeom>
                  </pic:spPr>
                </pic:pic>
              </a:graphicData>
            </a:graphic>
          </wp:inline>
        </w:drawing>
      </w:r>
    </w:p>
    <w:p w14:paraId="4AF63BB5" w14:textId="77777777" w:rsidR="00EA0393" w:rsidRDefault="00EA0393" w:rsidP="0000472E">
      <w:pPr>
        <w:jc w:val="both"/>
      </w:pPr>
      <w:r>
        <w:t>2-Localice la paleta guardada en la nueva ventana</w:t>
      </w:r>
    </w:p>
    <w:p w14:paraId="635D71E2" w14:textId="77777777" w:rsidR="00EA0393" w:rsidRDefault="00EA0393" w:rsidP="0000472E">
      <w:pPr>
        <w:jc w:val="both"/>
      </w:pPr>
      <w:r w:rsidRPr="00DA0736">
        <w:rPr>
          <w:noProof/>
        </w:rPr>
        <w:lastRenderedPageBreak/>
        <w:drawing>
          <wp:inline distT="0" distB="0" distL="0" distR="0" wp14:anchorId="0D9A9E9E" wp14:editId="542EC2F6">
            <wp:extent cx="1771650" cy="2444771"/>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799723" cy="2483510"/>
                    </a:xfrm>
                    <a:prstGeom prst="rect">
                      <a:avLst/>
                    </a:prstGeom>
                  </pic:spPr>
                </pic:pic>
              </a:graphicData>
            </a:graphic>
          </wp:inline>
        </w:drawing>
      </w:r>
    </w:p>
    <w:p w14:paraId="12E6D0DB" w14:textId="77777777" w:rsidR="00EA0393" w:rsidRDefault="00EA0393" w:rsidP="0000472E">
      <w:pPr>
        <w:jc w:val="both"/>
      </w:pPr>
      <w:r>
        <w:t>3-Seleccione el elemento de la paleta. El nombre se resaltará</w:t>
      </w:r>
    </w:p>
    <w:p w14:paraId="3BE72EA9" w14:textId="77777777" w:rsidR="00EA0393" w:rsidRDefault="00EA0393" w:rsidP="0000472E">
      <w:pPr>
        <w:jc w:val="both"/>
      </w:pPr>
      <w:r w:rsidRPr="00DA0736">
        <w:rPr>
          <w:noProof/>
        </w:rPr>
        <w:drawing>
          <wp:inline distT="0" distB="0" distL="0" distR="0" wp14:anchorId="177D10D9" wp14:editId="78F29B2F">
            <wp:extent cx="1781175" cy="1449921"/>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821668" cy="1482883"/>
                    </a:xfrm>
                    <a:prstGeom prst="rect">
                      <a:avLst/>
                    </a:prstGeom>
                  </pic:spPr>
                </pic:pic>
              </a:graphicData>
            </a:graphic>
          </wp:inline>
        </w:drawing>
      </w:r>
    </w:p>
    <w:p w14:paraId="2EF5DFB7" w14:textId="77777777" w:rsidR="00EA0393" w:rsidRDefault="00EA0393" w:rsidP="0000472E">
      <w:pPr>
        <w:jc w:val="both"/>
      </w:pPr>
      <w:r>
        <w:t>4-Especifique el tiempo que se cargará la paleta haciendo clic en el temporizador</w:t>
      </w:r>
    </w:p>
    <w:p w14:paraId="29942C8C" w14:textId="77777777" w:rsidR="00EA0393" w:rsidRDefault="00EA0393" w:rsidP="0000472E">
      <w:pPr>
        <w:jc w:val="both"/>
      </w:pPr>
      <w:r w:rsidRPr="00843619">
        <w:rPr>
          <w:noProof/>
        </w:rPr>
        <w:drawing>
          <wp:inline distT="0" distB="0" distL="0" distR="0" wp14:anchorId="683C0055" wp14:editId="45EC67BF">
            <wp:extent cx="1895475" cy="275705"/>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087223" cy="303596"/>
                    </a:xfrm>
                    <a:prstGeom prst="rect">
                      <a:avLst/>
                    </a:prstGeom>
                  </pic:spPr>
                </pic:pic>
              </a:graphicData>
            </a:graphic>
          </wp:inline>
        </w:drawing>
      </w:r>
    </w:p>
    <w:p w14:paraId="53786C57" w14:textId="77777777" w:rsidR="00EA0393" w:rsidRDefault="00EA0393" w:rsidP="0000472E">
      <w:pPr>
        <w:jc w:val="both"/>
      </w:pPr>
      <w:r>
        <w:t>5-Seleccione una hora (minutos: segundos) y haga clic en "Aceptar" y "CARGAR"</w:t>
      </w:r>
    </w:p>
    <w:p w14:paraId="4DE11AF3" w14:textId="77777777" w:rsidR="00EA0393" w:rsidRDefault="00EA0393" w:rsidP="0000472E">
      <w:pPr>
        <w:jc w:val="both"/>
      </w:pPr>
      <w:r w:rsidRPr="009618F0">
        <w:rPr>
          <w:noProof/>
        </w:rPr>
        <w:drawing>
          <wp:inline distT="0" distB="0" distL="0" distR="0" wp14:anchorId="66AAF649" wp14:editId="47B731F3">
            <wp:extent cx="2777490" cy="1928105"/>
            <wp:effectExtent l="0" t="0" r="381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882401" cy="2000933"/>
                    </a:xfrm>
                    <a:prstGeom prst="rect">
                      <a:avLst/>
                    </a:prstGeom>
                  </pic:spPr>
                </pic:pic>
              </a:graphicData>
            </a:graphic>
          </wp:inline>
        </w:drawing>
      </w:r>
    </w:p>
    <w:p w14:paraId="4FD3B1D8" w14:textId="77777777" w:rsidR="00EA0393" w:rsidRDefault="00EA0393" w:rsidP="0000472E">
      <w:pPr>
        <w:jc w:val="both"/>
      </w:pPr>
      <w:r>
        <w:t>La ventana se cerrará y la paleta se aplicará en el tiempo especificado como se ve en el temporizador "Trending Palette"</w:t>
      </w:r>
    </w:p>
    <w:p w14:paraId="075A95F2" w14:textId="77777777" w:rsidR="00EA0393" w:rsidRDefault="00EA0393" w:rsidP="0000472E">
      <w:pPr>
        <w:jc w:val="both"/>
      </w:pPr>
      <w:r w:rsidRPr="00F5659C">
        <w:rPr>
          <w:noProof/>
        </w:rPr>
        <w:lastRenderedPageBreak/>
        <w:drawing>
          <wp:inline distT="0" distB="0" distL="0" distR="0" wp14:anchorId="5A04128A" wp14:editId="69481B1C">
            <wp:extent cx="2828805" cy="2080763"/>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48230" cy="2095051"/>
                    </a:xfrm>
                    <a:prstGeom prst="rect">
                      <a:avLst/>
                    </a:prstGeom>
                  </pic:spPr>
                </pic:pic>
              </a:graphicData>
            </a:graphic>
          </wp:inline>
        </w:drawing>
      </w:r>
    </w:p>
    <w:p w14:paraId="39371CA9" w14:textId="77777777" w:rsidR="00EA0393" w:rsidRDefault="00EA0393" w:rsidP="000E4267">
      <w:pPr>
        <w:pStyle w:val="Ttulo4"/>
      </w:pPr>
      <w:r>
        <w:t>Eliminación de una paleta</w:t>
      </w:r>
    </w:p>
    <w:p w14:paraId="12535EA2" w14:textId="77777777" w:rsidR="00EA0393" w:rsidRDefault="00EA0393" w:rsidP="0000472E">
      <w:pPr>
        <w:jc w:val="both"/>
      </w:pPr>
      <w:r>
        <w:t>1. Acceda a las Paletas tocando el icono Paleta</w:t>
      </w:r>
    </w:p>
    <w:p w14:paraId="23621B29" w14:textId="77777777" w:rsidR="00EA0393" w:rsidRDefault="00EA0393" w:rsidP="0000472E">
      <w:pPr>
        <w:jc w:val="both"/>
      </w:pPr>
      <w:r w:rsidRPr="00F5659C">
        <w:rPr>
          <w:noProof/>
        </w:rPr>
        <w:drawing>
          <wp:inline distT="0" distB="0" distL="0" distR="0" wp14:anchorId="0E44FF5B" wp14:editId="0804F50B">
            <wp:extent cx="2881223" cy="921991"/>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98619" cy="927558"/>
                    </a:xfrm>
                    <a:prstGeom prst="rect">
                      <a:avLst/>
                    </a:prstGeom>
                  </pic:spPr>
                </pic:pic>
              </a:graphicData>
            </a:graphic>
          </wp:inline>
        </w:drawing>
      </w:r>
    </w:p>
    <w:p w14:paraId="05B8B11D" w14:textId="77777777" w:rsidR="00EA0393" w:rsidRDefault="00EA0393" w:rsidP="0000472E">
      <w:pPr>
        <w:jc w:val="both"/>
      </w:pPr>
      <w:r>
        <w:t>2. Una paleta se puede eliminar tocando la "X" roja a la derecha</w:t>
      </w:r>
    </w:p>
    <w:p w14:paraId="196F6860" w14:textId="77777777" w:rsidR="00EA0393" w:rsidRDefault="00EA0393" w:rsidP="0000472E">
      <w:pPr>
        <w:jc w:val="both"/>
      </w:pPr>
      <w:r w:rsidRPr="00F5659C">
        <w:rPr>
          <w:noProof/>
        </w:rPr>
        <w:drawing>
          <wp:inline distT="0" distB="0" distL="0" distR="0" wp14:anchorId="41395634" wp14:editId="4FACCD00">
            <wp:extent cx="4363059" cy="476316"/>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363059" cy="476316"/>
                    </a:xfrm>
                    <a:prstGeom prst="rect">
                      <a:avLst/>
                    </a:prstGeom>
                  </pic:spPr>
                </pic:pic>
              </a:graphicData>
            </a:graphic>
          </wp:inline>
        </w:drawing>
      </w:r>
    </w:p>
    <w:p w14:paraId="6BBD249A" w14:textId="77777777" w:rsidR="00EA0393" w:rsidRDefault="00EA0393" w:rsidP="0000472E">
      <w:pPr>
        <w:jc w:val="both"/>
      </w:pPr>
      <w:r>
        <w:t>3. Seleccione "OK" para borrar la paleta</w:t>
      </w:r>
    </w:p>
    <w:p w14:paraId="52320934" w14:textId="77777777" w:rsidR="00EA0393" w:rsidRDefault="00EA0393" w:rsidP="0000472E">
      <w:pPr>
        <w:jc w:val="both"/>
      </w:pPr>
      <w:r w:rsidRPr="00062F6F">
        <w:rPr>
          <w:noProof/>
        </w:rPr>
        <w:drawing>
          <wp:inline distT="0" distB="0" distL="0" distR="0" wp14:anchorId="3341571C" wp14:editId="2581E764">
            <wp:extent cx="2022027" cy="306705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048091" cy="3106585"/>
                    </a:xfrm>
                    <a:prstGeom prst="rect">
                      <a:avLst/>
                    </a:prstGeom>
                  </pic:spPr>
                </pic:pic>
              </a:graphicData>
            </a:graphic>
          </wp:inline>
        </w:drawing>
      </w:r>
    </w:p>
    <w:p w14:paraId="6497E109" w14:textId="77777777" w:rsidR="00EA0393" w:rsidRDefault="00EA0393" w:rsidP="0000472E">
      <w:pPr>
        <w:jc w:val="both"/>
      </w:pPr>
      <w:r>
        <w:t>Pulse "CANCEL" para salir de la ventana de la paleta y volver a la página de Vitales</w:t>
      </w:r>
    </w:p>
    <w:p w14:paraId="31A10B9C" w14:textId="77777777" w:rsidR="00EA0393" w:rsidRDefault="00EA0393" w:rsidP="0000472E">
      <w:pPr>
        <w:jc w:val="both"/>
      </w:pPr>
      <w:r>
        <w:t>Las paletas preprogramadas no se pueden eliminar.</w:t>
      </w:r>
    </w:p>
    <w:p w14:paraId="4A95F2A9" w14:textId="45CE8AB6" w:rsidR="00EA0393" w:rsidRDefault="000E4267" w:rsidP="000E4267">
      <w:pPr>
        <w:pStyle w:val="Ttulo2"/>
      </w:pPr>
      <w:r>
        <w:lastRenderedPageBreak/>
        <w:t>ACCIONES DEL PROVEEDOR</w:t>
      </w:r>
    </w:p>
    <w:p w14:paraId="758B1D86" w14:textId="12CD6664" w:rsidR="00EA0393" w:rsidRDefault="00EA0393" w:rsidP="0000472E">
      <w:pPr>
        <w:jc w:val="both"/>
      </w:pPr>
      <w:r>
        <w:t>OMNI® 2 le da al usuario la capacidad de agregar, registrar y evaluar las acciones del pr</w:t>
      </w:r>
      <w:r w:rsidR="003B0A6E">
        <w:t>acticante</w:t>
      </w:r>
      <w:r>
        <w:t xml:space="preserve"> durante una sesión.</w:t>
      </w:r>
    </w:p>
    <w:p w14:paraId="74F89F9A" w14:textId="77777777" w:rsidR="00EA0393" w:rsidRDefault="00EA0393" w:rsidP="0000472E">
      <w:pPr>
        <w:jc w:val="both"/>
      </w:pPr>
      <w:r w:rsidRPr="006E0D03">
        <w:rPr>
          <w:noProof/>
        </w:rPr>
        <w:drawing>
          <wp:inline distT="0" distB="0" distL="0" distR="0" wp14:anchorId="5D5DE673" wp14:editId="08183F0D">
            <wp:extent cx="1885229" cy="2876550"/>
            <wp:effectExtent l="0" t="0" r="127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894574" cy="2890809"/>
                    </a:xfrm>
                    <a:prstGeom prst="rect">
                      <a:avLst/>
                    </a:prstGeom>
                  </pic:spPr>
                </pic:pic>
              </a:graphicData>
            </a:graphic>
          </wp:inline>
        </w:drawing>
      </w:r>
    </w:p>
    <w:p w14:paraId="010FD5F4" w14:textId="77777777" w:rsidR="00EA0393" w:rsidRDefault="00EA0393" w:rsidP="000E4267">
      <w:pPr>
        <w:pStyle w:val="Ttulo3"/>
      </w:pPr>
      <w:r>
        <w:t>Agregar un proveedor</w:t>
      </w:r>
    </w:p>
    <w:p w14:paraId="578FA09F" w14:textId="2B25A1A4" w:rsidR="00EA0393" w:rsidRDefault="00EA0393" w:rsidP="0000472E">
      <w:pPr>
        <w:jc w:val="both"/>
      </w:pPr>
      <w:r>
        <w:t>Agregue un grupo de pr</w:t>
      </w:r>
      <w:r w:rsidR="00955D55">
        <w:t>acticantes</w:t>
      </w:r>
      <w:r>
        <w:t xml:space="preserve"> para realizar un seguimiento de las acciones de un individuo. Esta función registra el nombre del pr</w:t>
      </w:r>
      <w:r w:rsidR="00955D55">
        <w:t>acticante</w:t>
      </w:r>
      <w:r>
        <w:t xml:space="preserve"> con la acción como una entrada de evento en el registro.</w:t>
      </w:r>
    </w:p>
    <w:p w14:paraId="3C11C955" w14:textId="4FBCCFB3" w:rsidR="00EA0393" w:rsidRDefault="00EA0393" w:rsidP="0000472E">
      <w:pPr>
        <w:jc w:val="both"/>
      </w:pPr>
      <w:r>
        <w:t>Para agregar un pr</w:t>
      </w:r>
      <w:r w:rsidR="00955D55">
        <w:t>acticante</w:t>
      </w:r>
      <w:r>
        <w:t xml:space="preserve"> a un grupo, siga estos pasos:</w:t>
      </w:r>
    </w:p>
    <w:p w14:paraId="11659175" w14:textId="2AD9BB78" w:rsidR="00EA0393" w:rsidRDefault="00EA0393" w:rsidP="0000472E">
      <w:pPr>
        <w:jc w:val="both"/>
      </w:pPr>
      <w:r>
        <w:t>1-Puntee en el icono Acción del pr</w:t>
      </w:r>
      <w:r w:rsidR="00955D55">
        <w:t>acticante</w:t>
      </w:r>
      <w:r>
        <w:t xml:space="preserve"> en la parte superior derecha de la pantalla</w:t>
      </w:r>
    </w:p>
    <w:p w14:paraId="0089E53D" w14:textId="77777777" w:rsidR="00EA0393" w:rsidRDefault="00EA0393" w:rsidP="0000472E">
      <w:pPr>
        <w:jc w:val="both"/>
      </w:pPr>
      <w:r w:rsidRPr="006C57C9">
        <w:rPr>
          <w:noProof/>
        </w:rPr>
        <w:drawing>
          <wp:inline distT="0" distB="0" distL="0" distR="0" wp14:anchorId="29332500" wp14:editId="743FD227">
            <wp:extent cx="2571750" cy="848613"/>
            <wp:effectExtent l="0" t="0" r="0" b="889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608282" cy="860668"/>
                    </a:xfrm>
                    <a:prstGeom prst="rect">
                      <a:avLst/>
                    </a:prstGeom>
                  </pic:spPr>
                </pic:pic>
              </a:graphicData>
            </a:graphic>
          </wp:inline>
        </w:drawing>
      </w:r>
    </w:p>
    <w:p w14:paraId="452BFD52" w14:textId="41C6B0D4" w:rsidR="00EA0393" w:rsidRDefault="00EA0393" w:rsidP="0000472E">
      <w:pPr>
        <w:jc w:val="both"/>
      </w:pPr>
      <w:r>
        <w:t>2-En la ventana Acción de pr</w:t>
      </w:r>
      <w:r w:rsidR="00955D55">
        <w:t>acticante</w:t>
      </w:r>
      <w:r>
        <w:t>, seleccione "Administrar pr</w:t>
      </w:r>
      <w:r w:rsidR="00955D55">
        <w:t>acticantes</w:t>
      </w:r>
      <w:r>
        <w:t>"</w:t>
      </w:r>
    </w:p>
    <w:p w14:paraId="43A21A6B" w14:textId="77777777" w:rsidR="00EA0393" w:rsidRDefault="00EA0393" w:rsidP="0000472E">
      <w:pPr>
        <w:jc w:val="both"/>
      </w:pPr>
      <w:r w:rsidRPr="006C57C9">
        <w:rPr>
          <w:noProof/>
        </w:rPr>
        <w:drawing>
          <wp:inline distT="0" distB="0" distL="0" distR="0" wp14:anchorId="0C72F832" wp14:editId="3C412164">
            <wp:extent cx="1468494" cy="23622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505018" cy="2420953"/>
                    </a:xfrm>
                    <a:prstGeom prst="rect">
                      <a:avLst/>
                    </a:prstGeom>
                  </pic:spPr>
                </pic:pic>
              </a:graphicData>
            </a:graphic>
          </wp:inline>
        </w:drawing>
      </w:r>
    </w:p>
    <w:p w14:paraId="3CDC41D4" w14:textId="26F5D0D5" w:rsidR="00EA0393" w:rsidRDefault="00EA0393" w:rsidP="0000472E">
      <w:pPr>
        <w:jc w:val="both"/>
      </w:pPr>
      <w:r>
        <w:lastRenderedPageBreak/>
        <w:t>3-En la página Administrar pr</w:t>
      </w:r>
      <w:r w:rsidR="00955D55">
        <w:t>acticantes</w:t>
      </w:r>
      <w:r>
        <w:t>, escriba el nombre del nuevo grupo de pr</w:t>
      </w:r>
      <w:r w:rsidR="00955D55">
        <w:t>acticantes</w:t>
      </w:r>
    </w:p>
    <w:p w14:paraId="68D63C61" w14:textId="77777777" w:rsidR="00EA0393" w:rsidRDefault="00EA0393" w:rsidP="0000472E">
      <w:pPr>
        <w:jc w:val="both"/>
      </w:pPr>
      <w:r w:rsidRPr="006C57C9">
        <w:rPr>
          <w:noProof/>
        </w:rPr>
        <w:drawing>
          <wp:inline distT="0" distB="0" distL="0" distR="0" wp14:anchorId="21D89656" wp14:editId="4CF888FA">
            <wp:extent cx="1826205" cy="2762250"/>
            <wp:effectExtent l="0" t="0" r="317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894966" cy="2866255"/>
                    </a:xfrm>
                    <a:prstGeom prst="rect">
                      <a:avLst/>
                    </a:prstGeom>
                  </pic:spPr>
                </pic:pic>
              </a:graphicData>
            </a:graphic>
          </wp:inline>
        </w:drawing>
      </w:r>
    </w:p>
    <w:p w14:paraId="7DD73152" w14:textId="77777777" w:rsidR="00EA0393" w:rsidRDefault="00EA0393" w:rsidP="0000472E">
      <w:pPr>
        <w:jc w:val="both"/>
      </w:pPr>
      <w:r>
        <w:t>4-Puntee en Crear. El nombre del nuevo grupo aparecerá en el "Grupo seleccionado"</w:t>
      </w:r>
    </w:p>
    <w:p w14:paraId="438C200F" w14:textId="77777777" w:rsidR="00EA0393" w:rsidRDefault="00EA0393" w:rsidP="0000472E">
      <w:pPr>
        <w:jc w:val="both"/>
      </w:pPr>
      <w:r w:rsidRPr="006C57C9">
        <w:rPr>
          <w:noProof/>
        </w:rPr>
        <w:drawing>
          <wp:inline distT="0" distB="0" distL="0" distR="0" wp14:anchorId="26130B08" wp14:editId="0FCD110C">
            <wp:extent cx="1853025" cy="280987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912433" cy="2899960"/>
                    </a:xfrm>
                    <a:prstGeom prst="rect">
                      <a:avLst/>
                    </a:prstGeom>
                  </pic:spPr>
                </pic:pic>
              </a:graphicData>
            </a:graphic>
          </wp:inline>
        </w:drawing>
      </w:r>
    </w:p>
    <w:p w14:paraId="71B6B04B" w14:textId="77777777" w:rsidR="00EA0393" w:rsidRDefault="00EA0393" w:rsidP="0000472E">
      <w:pPr>
        <w:jc w:val="both"/>
      </w:pPr>
      <w:r>
        <w:t>5-Si agrega varios grupos, abra el menú desplegable para ver todos los grupos.</w:t>
      </w:r>
    </w:p>
    <w:p w14:paraId="08962D14" w14:textId="691B0F8D" w:rsidR="00EA0393" w:rsidRDefault="00EA0393" w:rsidP="0000472E">
      <w:pPr>
        <w:jc w:val="both"/>
      </w:pPr>
      <w:r>
        <w:t>6-Introduzca el nombre de un nuevo pr</w:t>
      </w:r>
      <w:r w:rsidR="00955D55">
        <w:t>acticantes</w:t>
      </w:r>
      <w:r>
        <w:t xml:space="preserve"> en el espacio provisto</w:t>
      </w:r>
    </w:p>
    <w:p w14:paraId="044C0740" w14:textId="77777777" w:rsidR="00EA0393" w:rsidRDefault="00EA0393" w:rsidP="0000472E">
      <w:pPr>
        <w:jc w:val="both"/>
      </w:pPr>
      <w:r w:rsidRPr="00DF2F38">
        <w:rPr>
          <w:noProof/>
        </w:rPr>
        <w:lastRenderedPageBreak/>
        <w:drawing>
          <wp:inline distT="0" distB="0" distL="0" distR="0" wp14:anchorId="2B38D16D" wp14:editId="7A58DE2E">
            <wp:extent cx="1663890" cy="253365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734752" cy="2641554"/>
                    </a:xfrm>
                    <a:prstGeom prst="rect">
                      <a:avLst/>
                    </a:prstGeom>
                  </pic:spPr>
                </pic:pic>
              </a:graphicData>
            </a:graphic>
          </wp:inline>
        </w:drawing>
      </w:r>
    </w:p>
    <w:p w14:paraId="7A76399C" w14:textId="22252BD7" w:rsidR="00EA0393" w:rsidRDefault="00EA0393" w:rsidP="0000472E">
      <w:pPr>
        <w:jc w:val="both"/>
      </w:pPr>
      <w:r>
        <w:t>7-Pulse "Añadir". El Grupo y el proveedor se llenarán automáticamente en los "Grupos de Pr</w:t>
      </w:r>
      <w:r w:rsidR="005E791C">
        <w:t>acticantes</w:t>
      </w:r>
      <w:r>
        <w:t>"</w:t>
      </w:r>
    </w:p>
    <w:p w14:paraId="248D1A39" w14:textId="77777777" w:rsidR="00EA0393" w:rsidRDefault="00EA0393" w:rsidP="0000472E">
      <w:pPr>
        <w:jc w:val="both"/>
      </w:pPr>
      <w:r w:rsidRPr="008267B9">
        <w:rPr>
          <w:noProof/>
        </w:rPr>
        <w:drawing>
          <wp:inline distT="0" distB="0" distL="0" distR="0" wp14:anchorId="18E5DA05" wp14:editId="71031EBD">
            <wp:extent cx="2095500" cy="1516341"/>
            <wp:effectExtent l="0" t="0" r="0" b="825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119532" cy="1533731"/>
                    </a:xfrm>
                    <a:prstGeom prst="rect">
                      <a:avLst/>
                    </a:prstGeom>
                  </pic:spPr>
                </pic:pic>
              </a:graphicData>
            </a:graphic>
          </wp:inline>
        </w:drawing>
      </w:r>
    </w:p>
    <w:p w14:paraId="5433BC9F" w14:textId="635CCBFF" w:rsidR="00EA0393" w:rsidRDefault="00EA0393" w:rsidP="0000472E">
      <w:pPr>
        <w:jc w:val="both"/>
      </w:pPr>
      <w:r>
        <w:t>8-Para eliminar el grupo, seleccione la papelera situada a la derecha del grupo o pr</w:t>
      </w:r>
      <w:r w:rsidR="005E791C">
        <w:t>acticantes</w:t>
      </w:r>
    </w:p>
    <w:p w14:paraId="5FD7F747" w14:textId="77777777" w:rsidR="00EA0393" w:rsidRDefault="00EA0393" w:rsidP="0000472E">
      <w:pPr>
        <w:jc w:val="both"/>
      </w:pPr>
      <w:r w:rsidRPr="008267B9">
        <w:rPr>
          <w:noProof/>
        </w:rPr>
        <w:drawing>
          <wp:inline distT="0" distB="0" distL="0" distR="0" wp14:anchorId="5448AAF7" wp14:editId="2F7B03AC">
            <wp:extent cx="2057400" cy="1344031"/>
            <wp:effectExtent l="0" t="0" r="0" b="889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99376" cy="1371453"/>
                    </a:xfrm>
                    <a:prstGeom prst="rect">
                      <a:avLst/>
                    </a:prstGeom>
                  </pic:spPr>
                </pic:pic>
              </a:graphicData>
            </a:graphic>
          </wp:inline>
        </w:drawing>
      </w:r>
    </w:p>
    <w:p w14:paraId="7B363E9F" w14:textId="77777777" w:rsidR="00EA0393" w:rsidRDefault="00EA0393" w:rsidP="0000472E">
      <w:pPr>
        <w:jc w:val="both"/>
      </w:pPr>
      <w:r>
        <w:t>9-Para ocultar el grupo de la lista, pero no eliminarlo, deslice el punto a la izquierda. El grupo cambiará a no disponible</w:t>
      </w:r>
    </w:p>
    <w:p w14:paraId="6B0D662D" w14:textId="77777777" w:rsidR="00EA0393" w:rsidRDefault="00EA0393" w:rsidP="0000472E">
      <w:pPr>
        <w:jc w:val="both"/>
      </w:pPr>
      <w:r w:rsidRPr="008267B9">
        <w:rPr>
          <w:noProof/>
        </w:rPr>
        <w:drawing>
          <wp:inline distT="0" distB="0" distL="0" distR="0" wp14:anchorId="0EFBCEEB" wp14:editId="2F3DFEB9">
            <wp:extent cx="2409825" cy="1546154"/>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454035" cy="1574519"/>
                    </a:xfrm>
                    <a:prstGeom prst="rect">
                      <a:avLst/>
                    </a:prstGeom>
                  </pic:spPr>
                </pic:pic>
              </a:graphicData>
            </a:graphic>
          </wp:inline>
        </w:drawing>
      </w:r>
    </w:p>
    <w:p w14:paraId="7C15B578" w14:textId="77777777" w:rsidR="00EA0393" w:rsidRDefault="00EA0393" w:rsidP="0000472E">
      <w:pPr>
        <w:jc w:val="both"/>
      </w:pPr>
      <w:r>
        <w:t>10-Pulse "DONE" para salir y aplicar los cambios</w:t>
      </w:r>
    </w:p>
    <w:p w14:paraId="67DFB6CD" w14:textId="56AE67D6" w:rsidR="00EA0393" w:rsidRDefault="00EA0393" w:rsidP="0000472E">
      <w:pPr>
        <w:jc w:val="both"/>
      </w:pPr>
      <w:r>
        <w:lastRenderedPageBreak/>
        <w:t>Los grupos disponibles y los nuevos grupos ahora son una opción en la ventana Acciones del pr</w:t>
      </w:r>
      <w:r w:rsidR="005E791C">
        <w:t>acticante</w:t>
      </w:r>
    </w:p>
    <w:p w14:paraId="0C74BA35" w14:textId="77777777" w:rsidR="00EA0393" w:rsidRDefault="00EA0393" w:rsidP="0000472E">
      <w:pPr>
        <w:jc w:val="both"/>
      </w:pPr>
      <w:r w:rsidRPr="00D70BBB">
        <w:rPr>
          <w:noProof/>
        </w:rPr>
        <w:drawing>
          <wp:inline distT="0" distB="0" distL="0" distR="0" wp14:anchorId="73BD7D48" wp14:editId="477C2DF7">
            <wp:extent cx="3226950" cy="2277373"/>
            <wp:effectExtent l="0" t="0" r="0" b="889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243664" cy="2289168"/>
                    </a:xfrm>
                    <a:prstGeom prst="rect">
                      <a:avLst/>
                    </a:prstGeom>
                  </pic:spPr>
                </pic:pic>
              </a:graphicData>
            </a:graphic>
          </wp:inline>
        </w:drawing>
      </w:r>
    </w:p>
    <w:p w14:paraId="75182DA9" w14:textId="77777777" w:rsidR="00EA0393" w:rsidRDefault="00EA0393" w:rsidP="0000472E">
      <w:pPr>
        <w:jc w:val="both"/>
      </w:pPr>
    </w:p>
    <w:p w14:paraId="3B9CA541" w14:textId="77777777" w:rsidR="00EA0393" w:rsidRDefault="00EA0393" w:rsidP="0000472E">
      <w:pPr>
        <w:jc w:val="both"/>
      </w:pPr>
      <w:r>
        <w:t>Añadir una acción</w:t>
      </w:r>
    </w:p>
    <w:p w14:paraId="037C8802" w14:textId="56D037A1" w:rsidR="00EA0393" w:rsidRDefault="00EA0393" w:rsidP="0000472E">
      <w:pPr>
        <w:jc w:val="both"/>
      </w:pPr>
      <w:r>
        <w:t>Las acciones de los pr</w:t>
      </w:r>
      <w:r w:rsidR="006230CD">
        <w:t>acticantes</w:t>
      </w:r>
      <w:r>
        <w:t xml:space="preserve"> se rastrean individualmente. Las acciones preprogramadas se dividen en secciones para facilitar el acceso y la aplicación.</w:t>
      </w:r>
    </w:p>
    <w:p w14:paraId="5B7A5C96" w14:textId="77777777" w:rsidR="00EA0393" w:rsidRDefault="00EA0393" w:rsidP="0000472E">
      <w:pPr>
        <w:jc w:val="both"/>
      </w:pPr>
      <w:r w:rsidRPr="006D62BB">
        <w:rPr>
          <w:noProof/>
        </w:rPr>
        <w:drawing>
          <wp:inline distT="0" distB="0" distL="0" distR="0" wp14:anchorId="01FC2B7C" wp14:editId="421CE3DA">
            <wp:extent cx="2872596" cy="4352200"/>
            <wp:effectExtent l="0" t="0" r="444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908333" cy="4406344"/>
                    </a:xfrm>
                    <a:prstGeom prst="rect">
                      <a:avLst/>
                    </a:prstGeom>
                  </pic:spPr>
                </pic:pic>
              </a:graphicData>
            </a:graphic>
          </wp:inline>
        </w:drawing>
      </w:r>
    </w:p>
    <w:p w14:paraId="003ED89D" w14:textId="37B8DFE1" w:rsidR="00EA0393" w:rsidRDefault="00EA0393" w:rsidP="0000472E">
      <w:pPr>
        <w:jc w:val="both"/>
      </w:pPr>
      <w:r>
        <w:t>Toque un pr</w:t>
      </w:r>
      <w:r w:rsidR="00844FE8">
        <w:t>acticante</w:t>
      </w:r>
      <w:r>
        <w:t xml:space="preserve"> para resaltar el nombre y, a continuación, seleccione una acción. La acción aparecerá en el registro.</w:t>
      </w:r>
    </w:p>
    <w:p w14:paraId="0608A4A7" w14:textId="77777777" w:rsidR="00EA0393" w:rsidRDefault="00EA0393" w:rsidP="0000472E">
      <w:pPr>
        <w:jc w:val="both"/>
      </w:pPr>
      <w:r w:rsidRPr="006D62BB">
        <w:rPr>
          <w:noProof/>
        </w:rPr>
        <w:lastRenderedPageBreak/>
        <w:drawing>
          <wp:inline distT="0" distB="0" distL="0" distR="0" wp14:anchorId="695DF7B0" wp14:editId="14A2BEAE">
            <wp:extent cx="2000250" cy="128016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041913" cy="1306824"/>
                    </a:xfrm>
                    <a:prstGeom prst="rect">
                      <a:avLst/>
                    </a:prstGeom>
                  </pic:spPr>
                </pic:pic>
              </a:graphicData>
            </a:graphic>
          </wp:inline>
        </w:drawing>
      </w:r>
    </w:p>
    <w:p w14:paraId="14A15531" w14:textId="77777777" w:rsidR="00EA0393" w:rsidRDefault="00EA0393" w:rsidP="0000472E">
      <w:pPr>
        <w:jc w:val="both"/>
      </w:pPr>
      <w:r w:rsidRPr="000A4EEB">
        <w:t>Para obtener más información sobre el registro y cómo usarlo, consulte</w:t>
      </w:r>
      <w:r>
        <w:t xml:space="preserve"> la sección</w:t>
      </w:r>
      <w:r w:rsidRPr="000A4EEB">
        <w:t xml:space="preserve">. </w:t>
      </w:r>
      <w:r>
        <w:t>“</w:t>
      </w:r>
      <w:r w:rsidRPr="000A4EEB">
        <w:t>Registro de eventos de OMNI® 2.</w:t>
      </w:r>
      <w:r>
        <w:t>”</w:t>
      </w:r>
    </w:p>
    <w:p w14:paraId="25C977D6" w14:textId="77777777" w:rsidR="00EA0393" w:rsidRDefault="00EA0393" w:rsidP="0000472E">
      <w:pPr>
        <w:jc w:val="both"/>
      </w:pPr>
      <w:r w:rsidRPr="000A4EEB">
        <w:t>OMNI® 2 proporciona la posibilidad de agregar y eliminar acciones personalizadas según sea necesario. Siga estos pasos para agregar una acción:</w:t>
      </w:r>
    </w:p>
    <w:p w14:paraId="3D07268B" w14:textId="6D1CA041" w:rsidR="00EA0393" w:rsidRDefault="00EA0393" w:rsidP="0000472E">
      <w:pPr>
        <w:jc w:val="both"/>
      </w:pPr>
      <w:r>
        <w:t>1. Pulse "Administrar acciones" en la ventana de acciones del pr</w:t>
      </w:r>
      <w:r w:rsidR="0003537D">
        <w:t>acticante</w:t>
      </w:r>
    </w:p>
    <w:p w14:paraId="565E83DD" w14:textId="77777777" w:rsidR="00EA0393" w:rsidRDefault="00EA0393" w:rsidP="0000472E">
      <w:pPr>
        <w:jc w:val="both"/>
      </w:pPr>
      <w:r w:rsidRPr="008349D1">
        <w:rPr>
          <w:noProof/>
        </w:rPr>
        <w:drawing>
          <wp:inline distT="0" distB="0" distL="0" distR="0" wp14:anchorId="32E78F94" wp14:editId="3594B413">
            <wp:extent cx="1674378" cy="2524125"/>
            <wp:effectExtent l="0" t="0" r="254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743031" cy="2627620"/>
                    </a:xfrm>
                    <a:prstGeom prst="rect">
                      <a:avLst/>
                    </a:prstGeom>
                  </pic:spPr>
                </pic:pic>
              </a:graphicData>
            </a:graphic>
          </wp:inline>
        </w:drawing>
      </w:r>
    </w:p>
    <w:p w14:paraId="02F5A3E2" w14:textId="77777777" w:rsidR="00EA0393" w:rsidRDefault="00EA0393" w:rsidP="0000472E">
      <w:pPr>
        <w:jc w:val="both"/>
      </w:pPr>
      <w:r>
        <w:t xml:space="preserve">2. Escriba el nombre de una nueva categoría de acción y seleccione "Crear". Si la acción forma parte de las categorías preprogramadas, omita este paso. </w:t>
      </w:r>
    </w:p>
    <w:p w14:paraId="249CCC7A" w14:textId="77777777" w:rsidR="00EA0393" w:rsidRDefault="00EA0393" w:rsidP="0000472E">
      <w:pPr>
        <w:jc w:val="both"/>
      </w:pPr>
      <w:r>
        <w:t>3. Seleccione una categoría en el menú desplegable</w:t>
      </w:r>
    </w:p>
    <w:p w14:paraId="2E5D20B7" w14:textId="77777777" w:rsidR="00EA0393" w:rsidRDefault="00EA0393" w:rsidP="0000472E">
      <w:pPr>
        <w:jc w:val="both"/>
      </w:pPr>
      <w:r w:rsidRPr="00CB7FD4">
        <w:rPr>
          <w:noProof/>
        </w:rPr>
        <w:drawing>
          <wp:inline distT="0" distB="0" distL="0" distR="0" wp14:anchorId="482A13E5" wp14:editId="30500CA0">
            <wp:extent cx="1620820" cy="2495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55504" cy="2548953"/>
                    </a:xfrm>
                    <a:prstGeom prst="rect">
                      <a:avLst/>
                    </a:prstGeom>
                  </pic:spPr>
                </pic:pic>
              </a:graphicData>
            </a:graphic>
          </wp:inline>
        </w:drawing>
      </w:r>
    </w:p>
    <w:p w14:paraId="45BCE665" w14:textId="77777777" w:rsidR="00EA0393" w:rsidRDefault="00EA0393" w:rsidP="0000472E">
      <w:pPr>
        <w:jc w:val="both"/>
      </w:pPr>
      <w:r>
        <w:lastRenderedPageBreak/>
        <w:t>4. Escriba una Nueva Acción para la categoría seleccionada y seleccione "Añadir"</w:t>
      </w:r>
    </w:p>
    <w:p w14:paraId="7ADF8954" w14:textId="77777777" w:rsidR="00EA0393" w:rsidRDefault="00EA0393" w:rsidP="0000472E">
      <w:pPr>
        <w:jc w:val="both"/>
      </w:pPr>
      <w:r w:rsidRPr="00B61683">
        <w:rPr>
          <w:noProof/>
        </w:rPr>
        <w:drawing>
          <wp:inline distT="0" distB="0" distL="0" distR="0" wp14:anchorId="5F63A871" wp14:editId="233EA59D">
            <wp:extent cx="1683671" cy="25812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773487" cy="2718974"/>
                    </a:xfrm>
                    <a:prstGeom prst="rect">
                      <a:avLst/>
                    </a:prstGeom>
                  </pic:spPr>
                </pic:pic>
              </a:graphicData>
            </a:graphic>
          </wp:inline>
        </w:drawing>
      </w:r>
    </w:p>
    <w:p w14:paraId="77B01B8D" w14:textId="77777777" w:rsidR="00EA0393" w:rsidRDefault="00EA0393" w:rsidP="0000472E">
      <w:pPr>
        <w:jc w:val="both"/>
      </w:pPr>
      <w:r>
        <w:t>5. La nueva acción se llenará automáticamente en la opción "Acción en la categoría"</w:t>
      </w:r>
    </w:p>
    <w:p w14:paraId="3A1DECD4" w14:textId="77777777" w:rsidR="00EA0393" w:rsidRDefault="00EA0393" w:rsidP="0000472E">
      <w:pPr>
        <w:jc w:val="both"/>
      </w:pPr>
      <w:r w:rsidRPr="000E2C12">
        <w:rPr>
          <w:noProof/>
        </w:rPr>
        <w:drawing>
          <wp:inline distT="0" distB="0" distL="0" distR="0" wp14:anchorId="33AF2D34" wp14:editId="19BD93D6">
            <wp:extent cx="1775661" cy="12573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794007" cy="1270290"/>
                    </a:xfrm>
                    <a:prstGeom prst="rect">
                      <a:avLst/>
                    </a:prstGeom>
                  </pic:spPr>
                </pic:pic>
              </a:graphicData>
            </a:graphic>
          </wp:inline>
        </w:drawing>
      </w:r>
    </w:p>
    <w:p w14:paraId="29135D8E" w14:textId="77777777" w:rsidR="00EA0393" w:rsidRDefault="00EA0393" w:rsidP="0000472E">
      <w:pPr>
        <w:jc w:val="both"/>
      </w:pPr>
      <w:r>
        <w:t>6. Para eliminar el grupo, seleccione la papelera situada a la derecha de la acción y la categoría</w:t>
      </w:r>
    </w:p>
    <w:p w14:paraId="66F8D093" w14:textId="77777777" w:rsidR="00EA0393" w:rsidRDefault="00EA0393" w:rsidP="0000472E">
      <w:pPr>
        <w:jc w:val="both"/>
      </w:pPr>
      <w:r w:rsidRPr="000E2C12">
        <w:rPr>
          <w:noProof/>
        </w:rPr>
        <w:drawing>
          <wp:inline distT="0" distB="0" distL="0" distR="0" wp14:anchorId="7DB8411F" wp14:editId="7AF1C28A">
            <wp:extent cx="1828800" cy="1152939"/>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867378" cy="1177260"/>
                    </a:xfrm>
                    <a:prstGeom prst="rect">
                      <a:avLst/>
                    </a:prstGeom>
                  </pic:spPr>
                </pic:pic>
              </a:graphicData>
            </a:graphic>
          </wp:inline>
        </w:drawing>
      </w:r>
    </w:p>
    <w:p w14:paraId="726675E2" w14:textId="77777777" w:rsidR="00EA0393" w:rsidRPr="001133F3" w:rsidRDefault="00EA0393" w:rsidP="0000472E">
      <w:pPr>
        <w:jc w:val="both"/>
        <w:rPr>
          <w:b/>
        </w:rPr>
      </w:pPr>
      <w:r w:rsidRPr="001133F3">
        <w:rPr>
          <w:b/>
        </w:rPr>
        <w:t>Tenga en cuenta que las acciones preprogramadas no se pueden eliminar</w:t>
      </w:r>
    </w:p>
    <w:p w14:paraId="5FC5612D" w14:textId="77777777" w:rsidR="00EA0393" w:rsidRDefault="00EA0393" w:rsidP="0000472E">
      <w:pPr>
        <w:jc w:val="both"/>
      </w:pPr>
      <w:r>
        <w:t>7. Para ocultar la acción de la lista, pero no eliminarla, deslice el punto a la izquierda. La acción cambiará a no disponible</w:t>
      </w:r>
    </w:p>
    <w:p w14:paraId="322DE1C7" w14:textId="77777777" w:rsidR="00EA0393" w:rsidRDefault="00EA0393" w:rsidP="0000472E">
      <w:pPr>
        <w:jc w:val="both"/>
      </w:pPr>
      <w:r w:rsidRPr="008D4264">
        <w:rPr>
          <w:noProof/>
        </w:rPr>
        <w:drawing>
          <wp:inline distT="0" distB="0" distL="0" distR="0" wp14:anchorId="48550784" wp14:editId="4980F55F">
            <wp:extent cx="2066925" cy="1323615"/>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105153" cy="1348095"/>
                    </a:xfrm>
                    <a:prstGeom prst="rect">
                      <a:avLst/>
                    </a:prstGeom>
                  </pic:spPr>
                </pic:pic>
              </a:graphicData>
            </a:graphic>
          </wp:inline>
        </w:drawing>
      </w:r>
    </w:p>
    <w:p w14:paraId="253B4E62" w14:textId="77777777" w:rsidR="000D424D" w:rsidRDefault="000D424D" w:rsidP="0000472E">
      <w:pPr>
        <w:jc w:val="both"/>
      </w:pPr>
    </w:p>
    <w:p w14:paraId="26C5F56D" w14:textId="77777777" w:rsidR="00EA0393" w:rsidRDefault="00EA0393" w:rsidP="0000472E">
      <w:pPr>
        <w:jc w:val="both"/>
      </w:pPr>
      <w:r>
        <w:lastRenderedPageBreak/>
        <w:t>8. Pulse en "Cerrar" para salir y aplicar los cambios</w:t>
      </w:r>
    </w:p>
    <w:p w14:paraId="136525A6" w14:textId="77777777" w:rsidR="00EA0393" w:rsidRDefault="00EA0393" w:rsidP="0000472E">
      <w:pPr>
        <w:jc w:val="both"/>
      </w:pPr>
      <w:r>
        <w:t>Las categorías y acciones disponibles aparecerán</w:t>
      </w:r>
    </w:p>
    <w:p w14:paraId="2A621CFC" w14:textId="77777777" w:rsidR="00EA0393" w:rsidRDefault="00EA0393" w:rsidP="0000472E">
      <w:pPr>
        <w:jc w:val="both"/>
      </w:pPr>
      <w:r w:rsidRPr="001133F3">
        <w:rPr>
          <w:noProof/>
        </w:rPr>
        <w:drawing>
          <wp:inline distT="0" distB="0" distL="0" distR="0" wp14:anchorId="18E48D65" wp14:editId="37849451">
            <wp:extent cx="2305050" cy="1352965"/>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352934" cy="1381071"/>
                    </a:xfrm>
                    <a:prstGeom prst="rect">
                      <a:avLst/>
                    </a:prstGeom>
                  </pic:spPr>
                </pic:pic>
              </a:graphicData>
            </a:graphic>
          </wp:inline>
        </w:drawing>
      </w:r>
    </w:p>
    <w:p w14:paraId="10FEB48F" w14:textId="77777777" w:rsidR="00EA0393" w:rsidRDefault="00EA0393" w:rsidP="000E4267">
      <w:pPr>
        <w:pStyle w:val="Ttulo3"/>
      </w:pPr>
      <w:r>
        <w:t>Evaluar las acciones de un proveedor</w:t>
      </w:r>
    </w:p>
    <w:p w14:paraId="16619098" w14:textId="328FB92E" w:rsidR="00EA0393" w:rsidRDefault="00EA0393" w:rsidP="0000472E">
      <w:pPr>
        <w:jc w:val="both"/>
      </w:pPr>
      <w:r>
        <w:t>Evaluar las acciones realizadas y registrar la evaluación en las acciones del pr</w:t>
      </w:r>
      <w:r w:rsidR="00204DD2">
        <w:t>acticante</w:t>
      </w:r>
      <w:r>
        <w:t>. Para evaluar, siga las siguientes instrucciones:</w:t>
      </w:r>
    </w:p>
    <w:p w14:paraId="37F4C500" w14:textId="77777777" w:rsidR="00EA0393" w:rsidRDefault="00EA0393" w:rsidP="0000472E">
      <w:pPr>
        <w:jc w:val="both"/>
      </w:pPr>
      <w:r>
        <w:t>1. Seleccione un Proveedor</w:t>
      </w:r>
    </w:p>
    <w:p w14:paraId="44366A2A" w14:textId="77777777" w:rsidR="00EA0393" w:rsidRDefault="00EA0393" w:rsidP="0000472E">
      <w:pPr>
        <w:jc w:val="both"/>
      </w:pPr>
      <w:r w:rsidRPr="00B410DF">
        <w:rPr>
          <w:noProof/>
        </w:rPr>
        <w:drawing>
          <wp:inline distT="0" distB="0" distL="0" distR="0" wp14:anchorId="107CE1ED" wp14:editId="2FED3A59">
            <wp:extent cx="2438400" cy="1592267"/>
            <wp:effectExtent l="0" t="0" r="0" b="825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545025" cy="1661893"/>
                    </a:xfrm>
                    <a:prstGeom prst="rect">
                      <a:avLst/>
                    </a:prstGeom>
                  </pic:spPr>
                </pic:pic>
              </a:graphicData>
            </a:graphic>
          </wp:inline>
        </w:drawing>
      </w:r>
    </w:p>
    <w:p w14:paraId="7693ACF0" w14:textId="77777777" w:rsidR="00EA0393" w:rsidRDefault="00EA0393" w:rsidP="0000472E">
      <w:pPr>
        <w:jc w:val="both"/>
      </w:pPr>
      <w:r>
        <w:t>2. Escriba una acción en el espacio provisto</w:t>
      </w:r>
    </w:p>
    <w:p w14:paraId="1A5E71AB" w14:textId="77777777" w:rsidR="00EA0393" w:rsidRDefault="00EA0393" w:rsidP="0000472E">
      <w:pPr>
        <w:jc w:val="both"/>
      </w:pPr>
      <w:r>
        <w:t>3. Toque la marca de verificación verde para "Satisfactory" o el indicador rojo para "Unsatisfactory" o el botón + para agregar la nota sin una evaluación</w:t>
      </w:r>
    </w:p>
    <w:p w14:paraId="343B77FA" w14:textId="77777777" w:rsidR="00EA0393" w:rsidRDefault="00EA0393" w:rsidP="0000472E">
      <w:pPr>
        <w:jc w:val="both"/>
      </w:pPr>
      <w:r w:rsidRPr="0094723D">
        <w:rPr>
          <w:noProof/>
        </w:rPr>
        <w:drawing>
          <wp:inline distT="0" distB="0" distL="0" distR="0" wp14:anchorId="29B94D75" wp14:editId="4430B8BB">
            <wp:extent cx="1533525" cy="2249169"/>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558030" cy="2285110"/>
                    </a:xfrm>
                    <a:prstGeom prst="rect">
                      <a:avLst/>
                    </a:prstGeom>
                  </pic:spPr>
                </pic:pic>
              </a:graphicData>
            </a:graphic>
          </wp:inline>
        </w:drawing>
      </w:r>
    </w:p>
    <w:p w14:paraId="687676E7" w14:textId="77777777" w:rsidR="00EA0393" w:rsidRDefault="00EA0393" w:rsidP="0000472E">
      <w:pPr>
        <w:jc w:val="both"/>
      </w:pPr>
      <w:r>
        <w:t>Seleccione "DONE" cuando termine la simulación</w:t>
      </w:r>
    </w:p>
    <w:p w14:paraId="23BC67E4" w14:textId="77777777" w:rsidR="00EA0393" w:rsidRDefault="00EA0393" w:rsidP="0000472E">
      <w:pPr>
        <w:jc w:val="both"/>
      </w:pPr>
      <w:r>
        <w:t>5. Puntee en el icono de registro en la parte superior derecha de la pantalla para revisar las acciones de cada proveedor en el registro.</w:t>
      </w:r>
    </w:p>
    <w:p w14:paraId="0DEA65DB" w14:textId="77777777" w:rsidR="00EA0393" w:rsidRDefault="00EA0393" w:rsidP="0000472E">
      <w:pPr>
        <w:jc w:val="both"/>
      </w:pPr>
      <w:r w:rsidRPr="00DF2A15">
        <w:rPr>
          <w:noProof/>
        </w:rPr>
        <w:lastRenderedPageBreak/>
        <w:drawing>
          <wp:inline distT="0" distB="0" distL="0" distR="0" wp14:anchorId="768F740B" wp14:editId="56032830">
            <wp:extent cx="1530776" cy="1895475"/>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560304" cy="1932038"/>
                    </a:xfrm>
                    <a:prstGeom prst="rect">
                      <a:avLst/>
                    </a:prstGeom>
                  </pic:spPr>
                </pic:pic>
              </a:graphicData>
            </a:graphic>
          </wp:inline>
        </w:drawing>
      </w:r>
    </w:p>
    <w:p w14:paraId="745235BB" w14:textId="77777777" w:rsidR="00EA0393" w:rsidRDefault="00EA0393" w:rsidP="0000472E">
      <w:pPr>
        <w:jc w:val="both"/>
      </w:pPr>
      <w:r w:rsidRPr="00805B3C">
        <w:t>Para obtener más información sobre el registro y cóm</w:t>
      </w:r>
      <w:r>
        <w:t>o usarlo, consulte la sección</w:t>
      </w:r>
      <w:r w:rsidRPr="00805B3C">
        <w:t>. Registro de eventos de OMNI® 2.</w:t>
      </w:r>
    </w:p>
    <w:p w14:paraId="3E3ED0B5" w14:textId="17B79200" w:rsidR="00EA0393" w:rsidRDefault="00165F9D" w:rsidP="00165F9D">
      <w:pPr>
        <w:pStyle w:val="Ttulo2"/>
      </w:pPr>
      <w:r>
        <w:t>REGISTRO DE EVENTOS DE OMNI® 2</w:t>
      </w:r>
    </w:p>
    <w:p w14:paraId="0AD9815B" w14:textId="77777777" w:rsidR="00EA0393" w:rsidRDefault="00EA0393" w:rsidP="0000472E">
      <w:pPr>
        <w:jc w:val="both"/>
      </w:pPr>
      <w:r>
        <w:t>El registro de eventos guarda un registro de eventos que ocurren durante una simulación. Cada entrada es estampada en el tiempo y contiene detalles de los signos vitales que estaban presentes en el momento en que ocurrieron. Esto es útil durante las sesiones de debreifing.</w:t>
      </w:r>
    </w:p>
    <w:p w14:paraId="55442C1E" w14:textId="77777777" w:rsidR="00EA0393" w:rsidRDefault="00EA0393" w:rsidP="0000472E">
      <w:pPr>
        <w:jc w:val="both"/>
      </w:pPr>
      <w:r>
        <w:t>Toque el ícono de Registro en la parte superior derecha de la pantalla para acceder al Registro</w:t>
      </w:r>
    </w:p>
    <w:p w14:paraId="335D4D3F" w14:textId="77777777" w:rsidR="00EA0393" w:rsidRDefault="00EA0393" w:rsidP="0000472E">
      <w:pPr>
        <w:jc w:val="both"/>
      </w:pPr>
      <w:r w:rsidRPr="00534EF1">
        <w:rPr>
          <w:noProof/>
        </w:rPr>
        <w:drawing>
          <wp:inline distT="0" distB="0" distL="0" distR="0" wp14:anchorId="2867ABA8" wp14:editId="62389F0A">
            <wp:extent cx="1624276" cy="3019425"/>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665549" cy="3096148"/>
                    </a:xfrm>
                    <a:prstGeom prst="rect">
                      <a:avLst/>
                    </a:prstGeom>
                  </pic:spPr>
                </pic:pic>
              </a:graphicData>
            </a:graphic>
          </wp:inline>
        </w:drawing>
      </w:r>
    </w:p>
    <w:p w14:paraId="1D693544" w14:textId="77777777" w:rsidR="00EA0393" w:rsidRDefault="00EA0393" w:rsidP="0000472E">
      <w:pPr>
        <w:jc w:val="both"/>
      </w:pPr>
      <w:r w:rsidRPr="00433486">
        <w:t>Los registros se pueden filtrar en función del evento. Comprobando el filtro se ocultará todos los eventos que no están relacionados con el filtro verificado.</w:t>
      </w:r>
    </w:p>
    <w:p w14:paraId="682D4133" w14:textId="77777777" w:rsidR="00EA0393" w:rsidRDefault="00EA0393" w:rsidP="0000472E">
      <w:pPr>
        <w:jc w:val="both"/>
      </w:pPr>
      <w:r w:rsidRPr="00534EF1">
        <w:rPr>
          <w:noProof/>
        </w:rPr>
        <w:lastRenderedPageBreak/>
        <w:drawing>
          <wp:inline distT="0" distB="0" distL="0" distR="0" wp14:anchorId="720E4A22" wp14:editId="293EEC05">
            <wp:extent cx="2066290" cy="297233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120295" cy="3050015"/>
                    </a:xfrm>
                    <a:prstGeom prst="rect">
                      <a:avLst/>
                    </a:prstGeom>
                  </pic:spPr>
                </pic:pic>
              </a:graphicData>
            </a:graphic>
          </wp:inline>
        </w:drawing>
      </w:r>
    </w:p>
    <w:p w14:paraId="33EA671A" w14:textId="77777777" w:rsidR="00EA0393" w:rsidRDefault="00EA0393" w:rsidP="00165F9D">
      <w:pPr>
        <w:pStyle w:val="Ttulo3"/>
      </w:pPr>
      <w:r>
        <w:t>Añadir una nota</w:t>
      </w:r>
    </w:p>
    <w:p w14:paraId="42821155" w14:textId="77777777" w:rsidR="00EA0393" w:rsidRDefault="00EA0393" w:rsidP="0000472E">
      <w:pPr>
        <w:jc w:val="both"/>
      </w:pPr>
      <w:r>
        <w:t>El registro se puede personalizar. Escriba y agregue en notas de eventos que serán revisados para la debreifing.</w:t>
      </w:r>
    </w:p>
    <w:p w14:paraId="12DFCF43" w14:textId="77777777" w:rsidR="00EA0393" w:rsidRDefault="00EA0393" w:rsidP="0000472E">
      <w:pPr>
        <w:jc w:val="both"/>
      </w:pPr>
      <w:r>
        <w:t>1-Toque el ícono de registro en la parte superior derecha de la pantalla para acceder al registro</w:t>
      </w:r>
    </w:p>
    <w:p w14:paraId="2F1EE79A" w14:textId="77777777" w:rsidR="00EA0393" w:rsidRDefault="00EA0393" w:rsidP="0000472E">
      <w:pPr>
        <w:jc w:val="both"/>
      </w:pPr>
      <w:r w:rsidRPr="00AC10A4">
        <w:rPr>
          <w:noProof/>
        </w:rPr>
        <w:drawing>
          <wp:inline distT="0" distB="0" distL="0" distR="0" wp14:anchorId="6DF1446B" wp14:editId="5BDABD72">
            <wp:extent cx="2993123" cy="975815"/>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047700" cy="993608"/>
                    </a:xfrm>
                    <a:prstGeom prst="rect">
                      <a:avLst/>
                    </a:prstGeom>
                  </pic:spPr>
                </pic:pic>
              </a:graphicData>
            </a:graphic>
          </wp:inline>
        </w:drawing>
      </w:r>
    </w:p>
    <w:p w14:paraId="4FA7C381" w14:textId="77777777" w:rsidR="00EA0393" w:rsidRDefault="00EA0393" w:rsidP="0000472E">
      <w:pPr>
        <w:jc w:val="both"/>
      </w:pPr>
      <w:r>
        <w:t>2-Escriba una nota en el campo</w:t>
      </w:r>
    </w:p>
    <w:p w14:paraId="72040D6B" w14:textId="77777777" w:rsidR="00EA0393" w:rsidRDefault="00EA0393" w:rsidP="0000472E">
      <w:pPr>
        <w:jc w:val="both"/>
      </w:pPr>
      <w:r w:rsidRPr="00AC10A4">
        <w:rPr>
          <w:noProof/>
        </w:rPr>
        <w:drawing>
          <wp:inline distT="0" distB="0" distL="0" distR="0" wp14:anchorId="71A2B2ED" wp14:editId="4014A5C3">
            <wp:extent cx="1860242" cy="2956560"/>
            <wp:effectExtent l="0" t="0" r="698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878255" cy="2985189"/>
                    </a:xfrm>
                    <a:prstGeom prst="rect">
                      <a:avLst/>
                    </a:prstGeom>
                  </pic:spPr>
                </pic:pic>
              </a:graphicData>
            </a:graphic>
          </wp:inline>
        </w:drawing>
      </w:r>
    </w:p>
    <w:p w14:paraId="2083AEBF" w14:textId="77777777" w:rsidR="00EA0393" w:rsidRDefault="00EA0393" w:rsidP="0000472E">
      <w:pPr>
        <w:jc w:val="both"/>
      </w:pPr>
    </w:p>
    <w:p w14:paraId="0557FE1B" w14:textId="77777777" w:rsidR="00EA0393" w:rsidRDefault="00EA0393" w:rsidP="0000472E">
      <w:pPr>
        <w:jc w:val="both"/>
      </w:pPr>
      <w:r>
        <w:lastRenderedPageBreak/>
        <w:t>3-Toque el botón Agregar nota al registro</w:t>
      </w:r>
    </w:p>
    <w:p w14:paraId="1BBC0729" w14:textId="77777777" w:rsidR="00EA0393" w:rsidRDefault="00EA0393" w:rsidP="0000472E">
      <w:pPr>
        <w:jc w:val="both"/>
      </w:pPr>
      <w:r w:rsidRPr="00AC10A4">
        <w:rPr>
          <w:noProof/>
        </w:rPr>
        <w:drawing>
          <wp:inline distT="0" distB="0" distL="0" distR="0" wp14:anchorId="50505622" wp14:editId="0DDB2B72">
            <wp:extent cx="1510402" cy="2385586"/>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546946" cy="2443305"/>
                    </a:xfrm>
                    <a:prstGeom prst="rect">
                      <a:avLst/>
                    </a:prstGeom>
                  </pic:spPr>
                </pic:pic>
              </a:graphicData>
            </a:graphic>
          </wp:inline>
        </w:drawing>
      </w:r>
    </w:p>
    <w:p w14:paraId="176B6FF6" w14:textId="77777777" w:rsidR="00EA0393" w:rsidRDefault="00EA0393" w:rsidP="0000472E">
      <w:pPr>
        <w:jc w:val="both"/>
      </w:pPr>
      <w:r>
        <w:t>4-</w:t>
      </w:r>
      <w:r w:rsidRPr="00195DD6">
        <w:t>La nota se agregará al registro con un sello de tiempo</w:t>
      </w:r>
    </w:p>
    <w:p w14:paraId="0FB2EF76" w14:textId="77777777" w:rsidR="00EA0393" w:rsidRDefault="00EA0393" w:rsidP="0000472E">
      <w:pPr>
        <w:jc w:val="both"/>
      </w:pPr>
      <w:r w:rsidRPr="00BD4188">
        <w:rPr>
          <w:noProof/>
        </w:rPr>
        <w:drawing>
          <wp:inline distT="0" distB="0" distL="0" distR="0" wp14:anchorId="262D15E9" wp14:editId="1D32D95B">
            <wp:extent cx="1525958" cy="2435757"/>
            <wp:effectExtent l="0" t="0" r="0" b="317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605302" cy="2562408"/>
                    </a:xfrm>
                    <a:prstGeom prst="rect">
                      <a:avLst/>
                    </a:prstGeom>
                  </pic:spPr>
                </pic:pic>
              </a:graphicData>
            </a:graphic>
          </wp:inline>
        </w:drawing>
      </w:r>
    </w:p>
    <w:p w14:paraId="364A0685" w14:textId="77777777" w:rsidR="00EA0393" w:rsidRDefault="00EA0393" w:rsidP="00165F9D">
      <w:pPr>
        <w:pStyle w:val="Ttulo3"/>
      </w:pPr>
      <w:r>
        <w:t>Guardar el registro de eventos</w:t>
      </w:r>
    </w:p>
    <w:p w14:paraId="50E8FE3F" w14:textId="77777777" w:rsidR="00EA0393" w:rsidRDefault="00EA0393" w:rsidP="0000472E">
      <w:pPr>
        <w:jc w:val="both"/>
      </w:pPr>
      <w:r>
        <w:t>1-Toque el botón de guardar en el registro en la parte inferior de la pantalla</w:t>
      </w:r>
    </w:p>
    <w:p w14:paraId="156EA03D" w14:textId="77777777" w:rsidR="00EA0393" w:rsidRDefault="00EA0393" w:rsidP="0000472E">
      <w:pPr>
        <w:jc w:val="both"/>
      </w:pPr>
      <w:r w:rsidRPr="00B00965">
        <w:rPr>
          <w:noProof/>
        </w:rPr>
        <w:drawing>
          <wp:inline distT="0" distB="0" distL="0" distR="0" wp14:anchorId="7C4A9C51" wp14:editId="4347A468">
            <wp:extent cx="1431189" cy="2265675"/>
            <wp:effectExtent l="0" t="0" r="0" b="190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462083" cy="2314582"/>
                    </a:xfrm>
                    <a:prstGeom prst="rect">
                      <a:avLst/>
                    </a:prstGeom>
                  </pic:spPr>
                </pic:pic>
              </a:graphicData>
            </a:graphic>
          </wp:inline>
        </w:drawing>
      </w:r>
    </w:p>
    <w:p w14:paraId="50060679" w14:textId="7E947397" w:rsidR="00EA0393" w:rsidRDefault="00EA0393" w:rsidP="0000472E">
      <w:pPr>
        <w:jc w:val="both"/>
      </w:pPr>
      <w:r>
        <w:t>2-Escriba la información del Instructor y Pr</w:t>
      </w:r>
      <w:r w:rsidR="001939EE">
        <w:t>acticante</w:t>
      </w:r>
      <w:bookmarkStart w:id="0" w:name="_GoBack"/>
      <w:bookmarkEnd w:id="0"/>
    </w:p>
    <w:p w14:paraId="12332049" w14:textId="77777777" w:rsidR="00EA0393" w:rsidRDefault="00EA0393" w:rsidP="0000472E">
      <w:pPr>
        <w:jc w:val="both"/>
      </w:pPr>
      <w:r w:rsidRPr="00B00965">
        <w:rPr>
          <w:noProof/>
        </w:rPr>
        <w:lastRenderedPageBreak/>
        <w:drawing>
          <wp:inline distT="0" distB="0" distL="0" distR="0" wp14:anchorId="3AB56DCA" wp14:editId="0F90E8EE">
            <wp:extent cx="1778515" cy="2760345"/>
            <wp:effectExtent l="0" t="0" r="0" b="190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830560" cy="2841122"/>
                    </a:xfrm>
                    <a:prstGeom prst="rect">
                      <a:avLst/>
                    </a:prstGeom>
                  </pic:spPr>
                </pic:pic>
              </a:graphicData>
            </a:graphic>
          </wp:inline>
        </w:drawing>
      </w:r>
    </w:p>
    <w:p w14:paraId="4E6A3934" w14:textId="77777777" w:rsidR="00EA0393" w:rsidRDefault="00EA0393" w:rsidP="0000472E">
      <w:pPr>
        <w:jc w:val="both"/>
      </w:pPr>
      <w:r>
        <w:t>3-Seleccione "GUARDAR</w:t>
      </w:r>
    </w:p>
    <w:p w14:paraId="5C2171EE" w14:textId="77777777" w:rsidR="00EA0393" w:rsidRDefault="00EA0393" w:rsidP="00165F9D">
      <w:pPr>
        <w:pStyle w:val="Ttulo3"/>
      </w:pPr>
      <w:r>
        <w:t>Borrar el registro</w:t>
      </w:r>
    </w:p>
    <w:p w14:paraId="0A1CA2D6" w14:textId="77777777" w:rsidR="00EA0393" w:rsidRDefault="00EA0393" w:rsidP="0000472E">
      <w:pPr>
        <w:jc w:val="both"/>
      </w:pPr>
      <w:r>
        <w:t>Borrar los eventos en el registro por:</w:t>
      </w:r>
    </w:p>
    <w:p w14:paraId="079FAA63" w14:textId="77777777" w:rsidR="00EA0393" w:rsidRDefault="00EA0393" w:rsidP="0000472E">
      <w:pPr>
        <w:jc w:val="both"/>
      </w:pPr>
      <w:r>
        <w:t>1-Toque la papelera</w:t>
      </w:r>
    </w:p>
    <w:p w14:paraId="135845C0" w14:textId="77777777" w:rsidR="00EA0393" w:rsidRDefault="00EA0393" w:rsidP="0000472E">
      <w:pPr>
        <w:jc w:val="both"/>
      </w:pPr>
      <w:r w:rsidRPr="00EF6142">
        <w:rPr>
          <w:noProof/>
        </w:rPr>
        <w:drawing>
          <wp:inline distT="0" distB="0" distL="0" distR="0" wp14:anchorId="3D1FD610" wp14:editId="0963E60E">
            <wp:extent cx="2047165" cy="2729554"/>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072275" cy="2763034"/>
                    </a:xfrm>
                    <a:prstGeom prst="rect">
                      <a:avLst/>
                    </a:prstGeom>
                  </pic:spPr>
                </pic:pic>
              </a:graphicData>
            </a:graphic>
          </wp:inline>
        </w:drawing>
      </w:r>
    </w:p>
    <w:p w14:paraId="3C78898D" w14:textId="77777777" w:rsidR="00EA0393" w:rsidRDefault="00EA0393" w:rsidP="0000472E">
      <w:pPr>
        <w:jc w:val="both"/>
      </w:pPr>
      <w:r>
        <w:t>2-Seleccione "Aceptar" para aceptar</w:t>
      </w:r>
    </w:p>
    <w:p w14:paraId="7741C5E7" w14:textId="77777777" w:rsidR="00EA0393" w:rsidRDefault="00EA0393" w:rsidP="0000472E">
      <w:pPr>
        <w:jc w:val="both"/>
      </w:pPr>
      <w:r w:rsidRPr="0040407D">
        <w:rPr>
          <w:noProof/>
        </w:rPr>
        <w:drawing>
          <wp:inline distT="0" distB="0" distL="0" distR="0" wp14:anchorId="587D4A14" wp14:editId="598FB46F">
            <wp:extent cx="2046605" cy="1071021"/>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136446" cy="1118036"/>
                    </a:xfrm>
                    <a:prstGeom prst="rect">
                      <a:avLst/>
                    </a:prstGeom>
                  </pic:spPr>
                </pic:pic>
              </a:graphicData>
            </a:graphic>
          </wp:inline>
        </w:drawing>
      </w:r>
    </w:p>
    <w:p w14:paraId="31522D66" w14:textId="77777777" w:rsidR="00EA0393" w:rsidRDefault="00EA0393" w:rsidP="0000472E">
      <w:pPr>
        <w:jc w:val="both"/>
      </w:pPr>
      <w:r>
        <w:t>3-Toque "Listo" para cerrar la ventana Registro de eventos</w:t>
      </w:r>
    </w:p>
    <w:p w14:paraId="38A46CE9" w14:textId="77777777" w:rsidR="00EA0393" w:rsidRDefault="00EA0393" w:rsidP="0000472E">
      <w:pPr>
        <w:jc w:val="both"/>
      </w:pPr>
      <w:r w:rsidRPr="007120F0">
        <w:rPr>
          <w:noProof/>
        </w:rPr>
        <w:lastRenderedPageBreak/>
        <w:drawing>
          <wp:inline distT="0" distB="0" distL="0" distR="0" wp14:anchorId="7909F7FD" wp14:editId="0E7B93CF">
            <wp:extent cx="1830530" cy="2906973"/>
            <wp:effectExtent l="0" t="0" r="0" b="825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836073" cy="2915775"/>
                    </a:xfrm>
                    <a:prstGeom prst="rect">
                      <a:avLst/>
                    </a:prstGeom>
                  </pic:spPr>
                </pic:pic>
              </a:graphicData>
            </a:graphic>
          </wp:inline>
        </w:drawing>
      </w:r>
    </w:p>
    <w:p w14:paraId="16F2EBBB" w14:textId="67EAE68A" w:rsidR="00EA0393" w:rsidRDefault="005A275F" w:rsidP="005A275F">
      <w:pPr>
        <w:pStyle w:val="Ttulo2"/>
      </w:pPr>
      <w:r>
        <w:t>MONITOR VIRTUAL (OPCIONAL)</w:t>
      </w:r>
    </w:p>
    <w:p w14:paraId="004A2A8C" w14:textId="77777777" w:rsidR="00EA0393" w:rsidRDefault="00EA0393" w:rsidP="0000472E">
      <w:pPr>
        <w:jc w:val="both"/>
      </w:pPr>
      <w:r>
        <w:t>El monitor virtual se controla a través de la pantalla táctil inalámbrica OMNI® 2</w:t>
      </w:r>
    </w:p>
    <w:p w14:paraId="384EE685" w14:textId="77777777" w:rsidR="00EA0393" w:rsidRDefault="00EA0393" w:rsidP="0000472E">
      <w:pPr>
        <w:jc w:val="both"/>
      </w:pPr>
      <w:r>
        <w:t>OMNI® 2 ofrece la posibilidad de utilizar la configuración seleccionada o crear su propia configuración para imitar los monitores utilizados en su instalación. Los parámetros controlados en el OMNI® 2 aparecen en el monitor virtual.</w:t>
      </w:r>
    </w:p>
    <w:p w14:paraId="45EE55DB" w14:textId="77777777" w:rsidR="00EA0393" w:rsidRDefault="00EA0393" w:rsidP="005A275F">
      <w:pPr>
        <w:pStyle w:val="Ttulo3"/>
      </w:pPr>
      <w:r>
        <w:t>Configuración del monitor virtual (Opcional)</w:t>
      </w:r>
    </w:p>
    <w:p w14:paraId="63609D1B" w14:textId="77777777" w:rsidR="00EA0393" w:rsidRDefault="00EA0393" w:rsidP="0000472E">
      <w:pPr>
        <w:jc w:val="both"/>
      </w:pPr>
      <w:r>
        <w:t>El monitor virtual es estándar para el S550.100.250. Se controla a través de la pantalla táctil inalámbrica OMNI® 2 comprimidos</w:t>
      </w:r>
    </w:p>
    <w:p w14:paraId="0C77F9E4" w14:textId="77777777" w:rsidR="00EA0393" w:rsidRDefault="00EA0393" w:rsidP="0000472E">
      <w:pPr>
        <w:jc w:val="both"/>
      </w:pPr>
      <w:r>
        <w:t>Siga estos pasos para activar esta función:</w:t>
      </w:r>
    </w:p>
    <w:p w14:paraId="71BA5493" w14:textId="77777777" w:rsidR="00EA0393" w:rsidRDefault="00EA0393" w:rsidP="0000472E">
      <w:pPr>
        <w:jc w:val="both"/>
      </w:pPr>
      <w:r>
        <w:t>1-Conecte el enrutador a la pared</w:t>
      </w:r>
    </w:p>
    <w:p w14:paraId="144B86D0" w14:textId="77777777" w:rsidR="00EA0393" w:rsidRDefault="00EA0393" w:rsidP="0000472E">
      <w:pPr>
        <w:jc w:val="both"/>
      </w:pPr>
      <w:r>
        <w:t>2-Toque el engranaje en la parte superior derecha de la pantalla.</w:t>
      </w:r>
    </w:p>
    <w:p w14:paraId="307F9355" w14:textId="77777777" w:rsidR="00EA0393" w:rsidRDefault="00EA0393" w:rsidP="0000472E">
      <w:pPr>
        <w:jc w:val="both"/>
      </w:pPr>
      <w:r w:rsidRPr="00AB72D5">
        <w:rPr>
          <w:noProof/>
        </w:rPr>
        <w:drawing>
          <wp:inline distT="0" distB="0" distL="0" distR="0" wp14:anchorId="35E21915" wp14:editId="2054E647">
            <wp:extent cx="2181225" cy="742832"/>
            <wp:effectExtent l="0" t="0" r="0" b="635"/>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245812" cy="764827"/>
                    </a:xfrm>
                    <a:prstGeom prst="rect">
                      <a:avLst/>
                    </a:prstGeom>
                  </pic:spPr>
                </pic:pic>
              </a:graphicData>
            </a:graphic>
          </wp:inline>
        </w:drawing>
      </w:r>
    </w:p>
    <w:p w14:paraId="2943FF71" w14:textId="77777777" w:rsidR="00EA0393" w:rsidRDefault="00EA0393" w:rsidP="0000472E">
      <w:pPr>
        <w:jc w:val="both"/>
      </w:pPr>
      <w:r>
        <w:t>3-</w:t>
      </w:r>
      <w:r w:rsidRPr="006B64A9">
        <w:t>Seleccione "Configuración de conexión WIFI"</w:t>
      </w:r>
    </w:p>
    <w:p w14:paraId="30AB6A8B" w14:textId="77777777" w:rsidR="00EA0393" w:rsidRDefault="00EA0393" w:rsidP="0000472E">
      <w:pPr>
        <w:jc w:val="both"/>
      </w:pPr>
      <w:r w:rsidRPr="00411F3B">
        <w:rPr>
          <w:noProof/>
        </w:rPr>
        <w:lastRenderedPageBreak/>
        <w:drawing>
          <wp:inline distT="0" distB="0" distL="0" distR="0" wp14:anchorId="30A0BE54" wp14:editId="6269E4CD">
            <wp:extent cx="1952625" cy="1836324"/>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997240" cy="1878281"/>
                    </a:xfrm>
                    <a:prstGeom prst="rect">
                      <a:avLst/>
                    </a:prstGeom>
                  </pic:spPr>
                </pic:pic>
              </a:graphicData>
            </a:graphic>
          </wp:inline>
        </w:drawing>
      </w:r>
    </w:p>
    <w:p w14:paraId="3B231DD4" w14:textId="77777777" w:rsidR="00EA0393" w:rsidRDefault="00EA0393" w:rsidP="0000472E">
      <w:pPr>
        <w:jc w:val="both"/>
      </w:pPr>
      <w:r>
        <w:t>4-Conéctese a una red inalámbrica.</w:t>
      </w:r>
    </w:p>
    <w:p w14:paraId="4D3C24DB" w14:textId="77777777" w:rsidR="00EA0393" w:rsidRDefault="00EA0393" w:rsidP="0000472E">
      <w:pPr>
        <w:jc w:val="both"/>
      </w:pPr>
      <w:r w:rsidRPr="00DC7631">
        <w:rPr>
          <w:noProof/>
        </w:rPr>
        <w:drawing>
          <wp:inline distT="0" distB="0" distL="0" distR="0" wp14:anchorId="5584BD77" wp14:editId="769CAAE4">
            <wp:extent cx="1943100" cy="1283293"/>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976028" cy="1305040"/>
                    </a:xfrm>
                    <a:prstGeom prst="rect">
                      <a:avLst/>
                    </a:prstGeom>
                  </pic:spPr>
                </pic:pic>
              </a:graphicData>
            </a:graphic>
          </wp:inline>
        </w:drawing>
      </w:r>
    </w:p>
    <w:p w14:paraId="175ED368" w14:textId="77777777" w:rsidR="00EA0393" w:rsidRPr="003553FF" w:rsidRDefault="00EA0393" w:rsidP="0000472E">
      <w:pPr>
        <w:jc w:val="both"/>
        <w:rPr>
          <w:b/>
        </w:rPr>
      </w:pPr>
      <w:r w:rsidRPr="003553FF">
        <w:rPr>
          <w:b/>
        </w:rPr>
        <w:t>El nombre de la red será Gaumard_SimulatorSerialNumber</w:t>
      </w:r>
    </w:p>
    <w:p w14:paraId="2BE0FB33" w14:textId="77777777" w:rsidR="00EA0393" w:rsidRDefault="00EA0393" w:rsidP="0000472E">
      <w:pPr>
        <w:jc w:val="both"/>
      </w:pPr>
      <w:r>
        <w:t>5-Salga de la página tocando el botón Atrás.</w:t>
      </w:r>
    </w:p>
    <w:p w14:paraId="711192C4" w14:textId="77777777" w:rsidR="00EA0393" w:rsidRDefault="00EA0393" w:rsidP="0000472E">
      <w:pPr>
        <w:jc w:val="both"/>
      </w:pPr>
      <w:r w:rsidRPr="00090426">
        <w:rPr>
          <w:noProof/>
        </w:rPr>
        <w:drawing>
          <wp:inline distT="0" distB="0" distL="0" distR="0" wp14:anchorId="2A63A28D" wp14:editId="20808121">
            <wp:extent cx="2019300" cy="587660"/>
            <wp:effectExtent l="0" t="0" r="0" b="317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078539" cy="604900"/>
                    </a:xfrm>
                    <a:prstGeom prst="rect">
                      <a:avLst/>
                    </a:prstGeom>
                  </pic:spPr>
                </pic:pic>
              </a:graphicData>
            </a:graphic>
          </wp:inline>
        </w:drawing>
      </w:r>
    </w:p>
    <w:p w14:paraId="4A384EBB" w14:textId="77777777" w:rsidR="00EA0393" w:rsidRDefault="00EA0393" w:rsidP="0000472E">
      <w:pPr>
        <w:jc w:val="both"/>
      </w:pPr>
      <w:r>
        <w:t>6-Asegúrese de que el monitor esté conectado a la misma red que OMNI® 2</w:t>
      </w:r>
    </w:p>
    <w:p w14:paraId="6D313A91" w14:textId="77777777" w:rsidR="00EA0393" w:rsidRDefault="00EA0393" w:rsidP="0000472E">
      <w:pPr>
        <w:jc w:val="both"/>
      </w:pPr>
      <w:r w:rsidRPr="00090426">
        <w:rPr>
          <w:noProof/>
        </w:rPr>
        <w:drawing>
          <wp:inline distT="0" distB="0" distL="0" distR="0" wp14:anchorId="3230AA04" wp14:editId="29EF8997">
            <wp:extent cx="1332885" cy="1714500"/>
            <wp:effectExtent l="0" t="0" r="635"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351284" cy="1738167"/>
                    </a:xfrm>
                    <a:prstGeom prst="rect">
                      <a:avLst/>
                    </a:prstGeom>
                  </pic:spPr>
                </pic:pic>
              </a:graphicData>
            </a:graphic>
          </wp:inline>
        </w:drawing>
      </w:r>
    </w:p>
    <w:p w14:paraId="14A0B654" w14:textId="77777777" w:rsidR="00EA0393" w:rsidRDefault="00EA0393" w:rsidP="0000472E">
      <w:pPr>
        <w:jc w:val="both"/>
      </w:pPr>
      <w:r>
        <w:t>7-</w:t>
      </w:r>
      <w:r w:rsidRPr="0063692E">
        <w:t>Una vez que se confirme la conectividad WIFI, abra el software Gaumard Monitors.</w:t>
      </w:r>
    </w:p>
    <w:p w14:paraId="747F6C7C" w14:textId="77777777" w:rsidR="00EA0393" w:rsidRDefault="00EA0393" w:rsidP="0000472E">
      <w:pPr>
        <w:jc w:val="both"/>
      </w:pPr>
      <w:r w:rsidRPr="000C0FD3">
        <w:rPr>
          <w:noProof/>
        </w:rPr>
        <w:drawing>
          <wp:inline distT="0" distB="0" distL="0" distR="0" wp14:anchorId="1A84E741" wp14:editId="77A87A6F">
            <wp:extent cx="934872" cy="1180890"/>
            <wp:effectExtent l="0" t="0" r="0" b="63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950712" cy="1200898"/>
                    </a:xfrm>
                    <a:prstGeom prst="rect">
                      <a:avLst/>
                    </a:prstGeom>
                  </pic:spPr>
                </pic:pic>
              </a:graphicData>
            </a:graphic>
          </wp:inline>
        </w:drawing>
      </w:r>
    </w:p>
    <w:p w14:paraId="5771C52F" w14:textId="77777777" w:rsidR="00EA0393" w:rsidRDefault="00EA0393" w:rsidP="0000472E">
      <w:pPr>
        <w:jc w:val="both"/>
      </w:pPr>
      <w:r>
        <w:lastRenderedPageBreak/>
        <w:t>Siga los pasos siguientes si la entrada de código de activación no se realizó correctamente.</w:t>
      </w:r>
    </w:p>
    <w:p w14:paraId="42A68AE5" w14:textId="77777777" w:rsidR="00EA0393" w:rsidRDefault="00342424" w:rsidP="0000472E">
      <w:pPr>
        <w:jc w:val="both"/>
      </w:pPr>
      <w:r>
        <w:t>1-</w:t>
      </w:r>
      <w:r w:rsidR="00EA0393">
        <w:t>Toque el engranaje en la parte superior derecha</w:t>
      </w:r>
    </w:p>
    <w:p w14:paraId="0A2B3F79" w14:textId="77777777" w:rsidR="00342424" w:rsidRDefault="00342424" w:rsidP="0000472E">
      <w:pPr>
        <w:jc w:val="both"/>
      </w:pPr>
      <w:r w:rsidRPr="00342424">
        <w:rPr>
          <w:noProof/>
        </w:rPr>
        <w:drawing>
          <wp:inline distT="0" distB="0" distL="0" distR="0" wp14:anchorId="156DDBA7" wp14:editId="2AE69858">
            <wp:extent cx="1966071" cy="62865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012460" cy="643483"/>
                    </a:xfrm>
                    <a:prstGeom prst="rect">
                      <a:avLst/>
                    </a:prstGeom>
                  </pic:spPr>
                </pic:pic>
              </a:graphicData>
            </a:graphic>
          </wp:inline>
        </w:drawing>
      </w:r>
    </w:p>
    <w:p w14:paraId="382EB4FD" w14:textId="77777777" w:rsidR="00EA0393" w:rsidRDefault="00342424" w:rsidP="0000472E">
      <w:pPr>
        <w:jc w:val="both"/>
      </w:pPr>
      <w:r>
        <w:t>2-</w:t>
      </w:r>
      <w:r w:rsidR="00EA0393">
        <w:t>Seleccione "Monitor virtual" Compruebe que el número de serie corresponde al maniquí</w:t>
      </w:r>
    </w:p>
    <w:p w14:paraId="72E211F1" w14:textId="77777777" w:rsidR="00342424" w:rsidRDefault="00342424" w:rsidP="0000472E">
      <w:pPr>
        <w:jc w:val="both"/>
      </w:pPr>
      <w:r w:rsidRPr="00342424">
        <w:rPr>
          <w:noProof/>
        </w:rPr>
        <w:drawing>
          <wp:inline distT="0" distB="0" distL="0" distR="0" wp14:anchorId="671BC20A" wp14:editId="1383C998">
            <wp:extent cx="1952625" cy="644792"/>
            <wp:effectExtent l="0" t="0" r="0" b="317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998399" cy="659907"/>
                    </a:xfrm>
                    <a:prstGeom prst="rect">
                      <a:avLst/>
                    </a:prstGeom>
                  </pic:spPr>
                </pic:pic>
              </a:graphicData>
            </a:graphic>
          </wp:inline>
        </w:drawing>
      </w:r>
    </w:p>
    <w:p w14:paraId="65D7480E" w14:textId="77777777" w:rsidR="00EA0393" w:rsidRDefault="00342424" w:rsidP="0000472E">
      <w:pPr>
        <w:jc w:val="both"/>
      </w:pPr>
      <w:r>
        <w:t>3-</w:t>
      </w:r>
      <w:r w:rsidR="00EA0393" w:rsidRPr="00E758ED">
        <w:t>La ventana "Configuración Virtual WI-FI" le pedirá que ingrese un código de activación válido</w:t>
      </w:r>
    </w:p>
    <w:p w14:paraId="0EF42485" w14:textId="77777777" w:rsidR="00527F45" w:rsidRDefault="00527F45" w:rsidP="0000472E">
      <w:pPr>
        <w:jc w:val="both"/>
      </w:pPr>
      <w:r w:rsidRPr="00527F45">
        <w:rPr>
          <w:noProof/>
        </w:rPr>
        <w:drawing>
          <wp:inline distT="0" distB="0" distL="0" distR="0" wp14:anchorId="4390439C" wp14:editId="6547A1DC">
            <wp:extent cx="1895475" cy="2357347"/>
            <wp:effectExtent l="0" t="0" r="0" b="508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908963" cy="2374122"/>
                    </a:xfrm>
                    <a:prstGeom prst="rect">
                      <a:avLst/>
                    </a:prstGeom>
                  </pic:spPr>
                </pic:pic>
              </a:graphicData>
            </a:graphic>
          </wp:inline>
        </w:drawing>
      </w:r>
    </w:p>
    <w:p w14:paraId="4729B737" w14:textId="77777777" w:rsidR="00EA0393" w:rsidRDefault="00342424" w:rsidP="0000472E">
      <w:pPr>
        <w:jc w:val="both"/>
      </w:pPr>
      <w:r>
        <w:t>4-</w:t>
      </w:r>
      <w:r w:rsidR="00EA0393" w:rsidRPr="005E3613">
        <w:t>Escriba un código de activación válido</w:t>
      </w:r>
    </w:p>
    <w:p w14:paraId="26669BF6" w14:textId="77777777" w:rsidR="00342424" w:rsidRDefault="00527F45" w:rsidP="0000472E">
      <w:pPr>
        <w:jc w:val="both"/>
      </w:pPr>
      <w:r w:rsidRPr="00527F45">
        <w:rPr>
          <w:noProof/>
        </w:rPr>
        <w:drawing>
          <wp:inline distT="0" distB="0" distL="0" distR="0" wp14:anchorId="61DDA90E" wp14:editId="150B875F">
            <wp:extent cx="1785432" cy="2819400"/>
            <wp:effectExtent l="0" t="0" r="571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797298" cy="2838138"/>
                    </a:xfrm>
                    <a:prstGeom prst="rect">
                      <a:avLst/>
                    </a:prstGeom>
                  </pic:spPr>
                </pic:pic>
              </a:graphicData>
            </a:graphic>
          </wp:inline>
        </w:drawing>
      </w:r>
    </w:p>
    <w:p w14:paraId="497A042F" w14:textId="77777777" w:rsidR="00437B3D" w:rsidRDefault="00437B3D" w:rsidP="0000472E">
      <w:pPr>
        <w:jc w:val="both"/>
      </w:pPr>
    </w:p>
    <w:p w14:paraId="5B0B4D29" w14:textId="77777777" w:rsidR="00437B3D" w:rsidRDefault="0027304D" w:rsidP="0000472E">
      <w:pPr>
        <w:jc w:val="both"/>
      </w:pPr>
      <w:r>
        <w:lastRenderedPageBreak/>
        <w:t>5-Tipo de activación de código válido</w:t>
      </w:r>
    </w:p>
    <w:p w14:paraId="5B9BFC01" w14:textId="77777777" w:rsidR="0027304D" w:rsidRDefault="0027304D" w:rsidP="0000472E">
      <w:pPr>
        <w:jc w:val="both"/>
      </w:pPr>
      <w:r w:rsidRPr="0027304D">
        <w:rPr>
          <w:noProof/>
        </w:rPr>
        <w:drawing>
          <wp:inline distT="0" distB="0" distL="0" distR="0" wp14:anchorId="3D081D5F" wp14:editId="198C05F9">
            <wp:extent cx="1952625" cy="2205972"/>
            <wp:effectExtent l="0" t="0" r="0" b="444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971580" cy="2227386"/>
                    </a:xfrm>
                    <a:prstGeom prst="rect">
                      <a:avLst/>
                    </a:prstGeom>
                  </pic:spPr>
                </pic:pic>
              </a:graphicData>
            </a:graphic>
          </wp:inline>
        </w:drawing>
      </w:r>
    </w:p>
    <w:p w14:paraId="0A1F919A" w14:textId="77777777" w:rsidR="00EA0393" w:rsidRPr="0027304D" w:rsidRDefault="00EA0393" w:rsidP="0000472E">
      <w:pPr>
        <w:jc w:val="both"/>
        <w:rPr>
          <w:b/>
        </w:rPr>
      </w:pPr>
      <w:r w:rsidRPr="0027304D">
        <w:rPr>
          <w:b/>
        </w:rPr>
        <w:t>Tenga en cuenta que el código de activación anterior es sólo un ejemplo. No es un código válido. El código de activación distingue mayúsculas de minúsculas</w:t>
      </w:r>
    </w:p>
    <w:p w14:paraId="78216F3F" w14:textId="77777777" w:rsidR="00EA0393" w:rsidRDefault="00366A53" w:rsidP="0000472E">
      <w:pPr>
        <w:jc w:val="both"/>
      </w:pPr>
      <w:r>
        <w:t>6-</w:t>
      </w:r>
      <w:r w:rsidR="00EA0393">
        <w:t>Tome nota de los puertos OMNI® IP y OMNI®</w:t>
      </w:r>
    </w:p>
    <w:p w14:paraId="35B5CDD5" w14:textId="77777777" w:rsidR="00EA0393" w:rsidRDefault="00366A53" w:rsidP="0000472E">
      <w:pPr>
        <w:jc w:val="both"/>
      </w:pPr>
      <w:r>
        <w:t>7-</w:t>
      </w:r>
      <w:r w:rsidR="00EA0393">
        <w:t>Seleccione conectar</w:t>
      </w:r>
    </w:p>
    <w:p w14:paraId="1AA6274B" w14:textId="77777777" w:rsidR="00EA0393" w:rsidRDefault="00366A53" w:rsidP="0000472E">
      <w:pPr>
        <w:jc w:val="both"/>
      </w:pPr>
      <w:r>
        <w:t>8-</w:t>
      </w:r>
      <w:r w:rsidR="00EA0393">
        <w:t>En el software Gaumard Monitors, puntee en V en la parte superior izquierda y luego seleccione "Comm setup</w:t>
      </w:r>
      <w:r>
        <w:t>”</w:t>
      </w:r>
    </w:p>
    <w:p w14:paraId="733E2396" w14:textId="77777777" w:rsidR="00366A53" w:rsidRDefault="00366A53" w:rsidP="0000472E">
      <w:pPr>
        <w:jc w:val="both"/>
      </w:pPr>
      <w:r w:rsidRPr="00366A53">
        <w:rPr>
          <w:noProof/>
        </w:rPr>
        <w:drawing>
          <wp:inline distT="0" distB="0" distL="0" distR="0" wp14:anchorId="044519A6" wp14:editId="31B41BC5">
            <wp:extent cx="2257425" cy="1502703"/>
            <wp:effectExtent l="0" t="0" r="0" b="254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286673" cy="1522173"/>
                    </a:xfrm>
                    <a:prstGeom prst="rect">
                      <a:avLst/>
                    </a:prstGeom>
                  </pic:spPr>
                </pic:pic>
              </a:graphicData>
            </a:graphic>
          </wp:inline>
        </w:drawing>
      </w:r>
    </w:p>
    <w:p w14:paraId="31E82C4D" w14:textId="77777777" w:rsidR="00EA0393" w:rsidRDefault="00EA0393" w:rsidP="0000472E">
      <w:pPr>
        <w:jc w:val="both"/>
      </w:pPr>
      <w:r w:rsidRPr="00884762">
        <w:t>Compruebe que la dirección IP y el número de puerto en la "Configuración de comunicación inalámbrica" coincide con el IP de OMNI® y el número de puerto anotados antes</w:t>
      </w:r>
    </w:p>
    <w:p w14:paraId="32F854B9" w14:textId="77777777" w:rsidR="00B510F8" w:rsidRDefault="00B510F8" w:rsidP="0000472E">
      <w:pPr>
        <w:jc w:val="both"/>
      </w:pPr>
      <w:r w:rsidRPr="00B510F8">
        <w:rPr>
          <w:noProof/>
        </w:rPr>
        <w:drawing>
          <wp:inline distT="0" distB="0" distL="0" distR="0" wp14:anchorId="0F955B20" wp14:editId="7598C473">
            <wp:extent cx="2143125" cy="1008880"/>
            <wp:effectExtent l="0" t="0" r="0" b="127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158502" cy="1016119"/>
                    </a:xfrm>
                    <a:prstGeom prst="rect">
                      <a:avLst/>
                    </a:prstGeom>
                  </pic:spPr>
                </pic:pic>
              </a:graphicData>
            </a:graphic>
          </wp:inline>
        </w:drawing>
      </w:r>
    </w:p>
    <w:p w14:paraId="7BD7135F" w14:textId="77777777" w:rsidR="00EA0393" w:rsidRDefault="00390B1A" w:rsidP="0000472E">
      <w:pPr>
        <w:jc w:val="both"/>
      </w:pPr>
      <w:r>
        <w:t>9-</w:t>
      </w:r>
      <w:r w:rsidR="00EA0393">
        <w:t>Seleccione "Conectar"</w:t>
      </w:r>
    </w:p>
    <w:p w14:paraId="050F1F5F" w14:textId="77777777" w:rsidR="00EA0393" w:rsidRDefault="00EA0393" w:rsidP="0000472E">
      <w:pPr>
        <w:jc w:val="both"/>
      </w:pPr>
      <w:r>
        <w:t>El icono del Monitor de signos vitales aparecerá en la parte superior derecha cuando esté conectado</w:t>
      </w:r>
    </w:p>
    <w:p w14:paraId="30333CBB" w14:textId="77777777" w:rsidR="00EA0393" w:rsidRDefault="00390B1A" w:rsidP="0000472E">
      <w:pPr>
        <w:jc w:val="both"/>
      </w:pPr>
      <w:r w:rsidRPr="00390B1A">
        <w:rPr>
          <w:noProof/>
        </w:rPr>
        <w:drawing>
          <wp:inline distT="0" distB="0" distL="0" distR="0" wp14:anchorId="706879B7" wp14:editId="73125CE2">
            <wp:extent cx="2674962" cy="873133"/>
            <wp:effectExtent l="0" t="0" r="0" b="317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720034" cy="887845"/>
                    </a:xfrm>
                    <a:prstGeom prst="rect">
                      <a:avLst/>
                    </a:prstGeom>
                  </pic:spPr>
                </pic:pic>
              </a:graphicData>
            </a:graphic>
          </wp:inline>
        </w:drawing>
      </w:r>
    </w:p>
    <w:p w14:paraId="38AD94C5" w14:textId="77777777" w:rsidR="008B7C4C" w:rsidRDefault="008B7C4C" w:rsidP="0000472E">
      <w:pPr>
        <w:jc w:val="both"/>
      </w:pPr>
    </w:p>
    <w:p w14:paraId="7631244D" w14:textId="77777777" w:rsidR="00EA0393" w:rsidRDefault="00EA0393" w:rsidP="00A24447">
      <w:pPr>
        <w:pStyle w:val="Ttulo3"/>
      </w:pPr>
      <w:r>
        <w:t>Uso de Virtual Monitor</w:t>
      </w:r>
    </w:p>
    <w:p w14:paraId="564A9CE6" w14:textId="77777777" w:rsidR="00EA0393" w:rsidRDefault="00EA0393" w:rsidP="0000472E">
      <w:pPr>
        <w:jc w:val="both"/>
      </w:pPr>
      <w:r>
        <w:t>Cuando el monitor virtual está conectado, el icono del monitor aparecerá en la parte superior derecha de la pantalla. Si el icono no aparece, consulte la sección de Configuración del monitor virtual</w:t>
      </w:r>
    </w:p>
    <w:p w14:paraId="0772185F" w14:textId="77777777" w:rsidR="008B7C4C" w:rsidRDefault="008B7C4C" w:rsidP="0000472E">
      <w:pPr>
        <w:jc w:val="both"/>
      </w:pPr>
      <w:r w:rsidRPr="008B7C4C">
        <w:rPr>
          <w:noProof/>
        </w:rPr>
        <w:drawing>
          <wp:inline distT="0" distB="0" distL="0" distR="0" wp14:anchorId="2282509A" wp14:editId="3940FA61">
            <wp:extent cx="1800225" cy="2820915"/>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818720" cy="2849897"/>
                    </a:xfrm>
                    <a:prstGeom prst="rect">
                      <a:avLst/>
                    </a:prstGeom>
                  </pic:spPr>
                </pic:pic>
              </a:graphicData>
            </a:graphic>
          </wp:inline>
        </w:drawing>
      </w:r>
    </w:p>
    <w:p w14:paraId="3F1DAECE" w14:textId="77777777" w:rsidR="00EA0393" w:rsidRDefault="00EA0393" w:rsidP="0000472E">
      <w:pPr>
        <w:jc w:val="both"/>
      </w:pPr>
      <w:r>
        <w:t>La opción de monitor virtual tiene la capacidad de habilitar o deshabilitar cualquier forma de onda o valores. Para activar o desactivar los sensores, haga lo siguiente:</w:t>
      </w:r>
    </w:p>
    <w:p w14:paraId="70C7FAD0" w14:textId="77777777" w:rsidR="00EA0393" w:rsidRDefault="008B7C4C" w:rsidP="0000472E">
      <w:pPr>
        <w:jc w:val="both"/>
      </w:pPr>
      <w:r>
        <w:t>1-</w:t>
      </w:r>
      <w:r w:rsidR="00EA0393" w:rsidRPr="00971060">
        <w:t>Toque el icono del monitor virtual a la derecha</w:t>
      </w:r>
    </w:p>
    <w:p w14:paraId="42EDDF92" w14:textId="77777777" w:rsidR="00913BC1" w:rsidRDefault="00913BC1" w:rsidP="0000472E">
      <w:pPr>
        <w:jc w:val="both"/>
      </w:pPr>
      <w:r w:rsidRPr="00913BC1">
        <w:rPr>
          <w:noProof/>
        </w:rPr>
        <w:drawing>
          <wp:inline distT="0" distB="0" distL="0" distR="0" wp14:anchorId="444C18CD" wp14:editId="241A6069">
            <wp:extent cx="1828800" cy="599893"/>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867469" cy="612578"/>
                    </a:xfrm>
                    <a:prstGeom prst="rect">
                      <a:avLst/>
                    </a:prstGeom>
                  </pic:spPr>
                </pic:pic>
              </a:graphicData>
            </a:graphic>
          </wp:inline>
        </w:drawing>
      </w:r>
    </w:p>
    <w:p w14:paraId="3AA6ADFE" w14:textId="77777777" w:rsidR="00EA0393" w:rsidRDefault="008B7C4C" w:rsidP="0000472E">
      <w:pPr>
        <w:jc w:val="both"/>
      </w:pPr>
      <w:r>
        <w:t>2-</w:t>
      </w:r>
      <w:r w:rsidR="00EA0393">
        <w:t>La ventana Virtual Monitor Sensors proporciona un fácil acceso a todos los sensores disponibles</w:t>
      </w:r>
    </w:p>
    <w:p w14:paraId="276DCDD4" w14:textId="77777777" w:rsidR="00913BC1" w:rsidRDefault="00913BC1" w:rsidP="0000472E">
      <w:pPr>
        <w:jc w:val="both"/>
      </w:pPr>
      <w:r w:rsidRPr="00913BC1">
        <w:rPr>
          <w:noProof/>
        </w:rPr>
        <w:drawing>
          <wp:inline distT="0" distB="0" distL="0" distR="0" wp14:anchorId="29711552" wp14:editId="4761E772">
            <wp:extent cx="1590675" cy="2518986"/>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609107" cy="2548175"/>
                    </a:xfrm>
                    <a:prstGeom prst="rect">
                      <a:avLst/>
                    </a:prstGeom>
                  </pic:spPr>
                </pic:pic>
              </a:graphicData>
            </a:graphic>
          </wp:inline>
        </w:drawing>
      </w:r>
    </w:p>
    <w:p w14:paraId="3A7E0EB7" w14:textId="77777777" w:rsidR="00EA0393" w:rsidRDefault="008B7C4C" w:rsidP="0000472E">
      <w:pPr>
        <w:jc w:val="both"/>
      </w:pPr>
      <w:r>
        <w:t>3-</w:t>
      </w:r>
      <w:r w:rsidR="00EA0393">
        <w:t>Active o desactive los sensores moviendo el punto deslizante hacia la derecha o hacia la izquierda</w:t>
      </w:r>
    </w:p>
    <w:p w14:paraId="11074E03" w14:textId="77777777" w:rsidR="0039504F" w:rsidRDefault="0039504F" w:rsidP="0000472E">
      <w:pPr>
        <w:jc w:val="both"/>
      </w:pPr>
      <w:r w:rsidRPr="0039504F">
        <w:rPr>
          <w:noProof/>
        </w:rPr>
        <w:lastRenderedPageBreak/>
        <w:drawing>
          <wp:inline distT="0" distB="0" distL="0" distR="0" wp14:anchorId="5B3F9A26" wp14:editId="1E8467C7">
            <wp:extent cx="1544644" cy="2438400"/>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567829" cy="2475000"/>
                    </a:xfrm>
                    <a:prstGeom prst="rect">
                      <a:avLst/>
                    </a:prstGeom>
                  </pic:spPr>
                </pic:pic>
              </a:graphicData>
            </a:graphic>
          </wp:inline>
        </w:drawing>
      </w:r>
    </w:p>
    <w:p w14:paraId="58699224" w14:textId="77777777" w:rsidR="00EA0393" w:rsidRDefault="008B7C4C" w:rsidP="0000472E">
      <w:pPr>
        <w:jc w:val="both"/>
      </w:pPr>
      <w:r>
        <w:t>4-</w:t>
      </w:r>
      <w:r w:rsidR="00EA0393" w:rsidRPr="00682312">
        <w:t>El monitor virtual reflejará lo que está en OMNI® 2</w:t>
      </w:r>
    </w:p>
    <w:p w14:paraId="65184279" w14:textId="77777777" w:rsidR="007102C1" w:rsidRDefault="007102C1" w:rsidP="0000472E">
      <w:pPr>
        <w:jc w:val="both"/>
      </w:pPr>
      <w:r w:rsidRPr="007102C1">
        <w:rPr>
          <w:noProof/>
        </w:rPr>
        <w:drawing>
          <wp:inline distT="0" distB="0" distL="0" distR="0" wp14:anchorId="3222E93C" wp14:editId="625BCD67">
            <wp:extent cx="2543175" cy="1538161"/>
            <wp:effectExtent l="0" t="0" r="0" b="508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579268" cy="1559991"/>
                    </a:xfrm>
                    <a:prstGeom prst="rect">
                      <a:avLst/>
                    </a:prstGeom>
                  </pic:spPr>
                </pic:pic>
              </a:graphicData>
            </a:graphic>
          </wp:inline>
        </w:drawing>
      </w:r>
    </w:p>
    <w:p w14:paraId="1668B9CB" w14:textId="77777777" w:rsidR="00EA0393" w:rsidRDefault="00EA0393" w:rsidP="00A24447">
      <w:pPr>
        <w:pStyle w:val="Ttulo3"/>
      </w:pPr>
      <w:r>
        <w:t>Choque virtual</w:t>
      </w:r>
    </w:p>
    <w:p w14:paraId="4AAC4ED4" w14:textId="77777777" w:rsidR="00EA0393" w:rsidRDefault="00EA0393" w:rsidP="0000472E">
      <w:pPr>
        <w:jc w:val="both"/>
      </w:pPr>
      <w:r>
        <w:t>El monitor virtual OMNI® 2 proporciona un acceso rápido al icono Virtual Shock.</w:t>
      </w:r>
    </w:p>
    <w:p w14:paraId="4F58E9B1" w14:textId="77777777" w:rsidR="00CD797F" w:rsidRDefault="00CD797F" w:rsidP="0000472E">
      <w:pPr>
        <w:jc w:val="both"/>
      </w:pPr>
      <w:r w:rsidRPr="00CD797F">
        <w:rPr>
          <w:noProof/>
        </w:rPr>
        <w:drawing>
          <wp:inline distT="0" distB="0" distL="0" distR="0" wp14:anchorId="27C029AB" wp14:editId="552EDD8B">
            <wp:extent cx="2564084" cy="1562100"/>
            <wp:effectExtent l="0" t="0" r="8255"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585854" cy="1575363"/>
                    </a:xfrm>
                    <a:prstGeom prst="rect">
                      <a:avLst/>
                    </a:prstGeom>
                  </pic:spPr>
                </pic:pic>
              </a:graphicData>
            </a:graphic>
          </wp:inline>
        </w:drawing>
      </w:r>
    </w:p>
    <w:p w14:paraId="2109FA81" w14:textId="77777777" w:rsidR="00EA0393" w:rsidRDefault="00EA0393" w:rsidP="0000472E">
      <w:pPr>
        <w:jc w:val="both"/>
      </w:pPr>
      <w:r>
        <w:t>Seleccione el icono Virtual Shock para abrir las opciones.</w:t>
      </w:r>
    </w:p>
    <w:p w14:paraId="16DBDA1E" w14:textId="77777777" w:rsidR="009569C5" w:rsidRDefault="009569C5" w:rsidP="0000472E">
      <w:pPr>
        <w:jc w:val="both"/>
      </w:pPr>
      <w:r w:rsidRPr="009569C5">
        <w:rPr>
          <w:noProof/>
        </w:rPr>
        <w:drawing>
          <wp:inline distT="0" distB="0" distL="0" distR="0" wp14:anchorId="56B780E9" wp14:editId="09F29374">
            <wp:extent cx="2133600" cy="1431235"/>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163103" cy="1451026"/>
                    </a:xfrm>
                    <a:prstGeom prst="rect">
                      <a:avLst/>
                    </a:prstGeom>
                  </pic:spPr>
                </pic:pic>
              </a:graphicData>
            </a:graphic>
          </wp:inline>
        </w:drawing>
      </w:r>
    </w:p>
    <w:p w14:paraId="0B4B6DAB" w14:textId="77777777" w:rsidR="00EA0393" w:rsidRDefault="00EA0393" w:rsidP="0000472E">
      <w:pPr>
        <w:jc w:val="both"/>
      </w:pPr>
      <w:r>
        <w:t xml:space="preserve">Ajuste los Joules en las opciones de shock virtual y </w:t>
      </w:r>
      <w:r w:rsidR="007B52CE">
        <w:t>sincronícelo con el</w:t>
      </w:r>
      <w:r>
        <w:t xml:space="preserve"> paciente</w:t>
      </w:r>
    </w:p>
    <w:p w14:paraId="4BAAE8C6" w14:textId="585A873D" w:rsidR="00EA0393" w:rsidRDefault="00A24447" w:rsidP="00A24447">
      <w:pPr>
        <w:pStyle w:val="Ttulo2"/>
      </w:pPr>
      <w:r>
        <w:lastRenderedPageBreak/>
        <w:t xml:space="preserve">OTROS </w:t>
      </w:r>
    </w:p>
    <w:p w14:paraId="76B0CBBE" w14:textId="77777777" w:rsidR="00EA0393" w:rsidRDefault="00EA0393" w:rsidP="00A24447">
      <w:pPr>
        <w:pStyle w:val="Ttulo3"/>
      </w:pPr>
      <w:r>
        <w:t>Imprimir un informe guardado</w:t>
      </w:r>
    </w:p>
    <w:p w14:paraId="778533BA" w14:textId="77777777" w:rsidR="00EA0393" w:rsidRDefault="00EA0393" w:rsidP="0000472E">
      <w:pPr>
        <w:jc w:val="both"/>
      </w:pPr>
      <w:r>
        <w:t>1. Acceda al Informe guardado pulsando el engranaje en la parte superior derecha</w:t>
      </w:r>
    </w:p>
    <w:p w14:paraId="4C1E6294" w14:textId="77777777" w:rsidR="0099105A" w:rsidRDefault="0099105A" w:rsidP="0000472E">
      <w:pPr>
        <w:jc w:val="both"/>
      </w:pPr>
      <w:r w:rsidRPr="0099105A">
        <w:rPr>
          <w:noProof/>
        </w:rPr>
        <w:drawing>
          <wp:inline distT="0" distB="0" distL="0" distR="0" wp14:anchorId="2430432F" wp14:editId="09926D05">
            <wp:extent cx="1847850" cy="614020"/>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896633" cy="630230"/>
                    </a:xfrm>
                    <a:prstGeom prst="rect">
                      <a:avLst/>
                    </a:prstGeom>
                  </pic:spPr>
                </pic:pic>
              </a:graphicData>
            </a:graphic>
          </wp:inline>
        </w:drawing>
      </w:r>
    </w:p>
    <w:p w14:paraId="44B892EB" w14:textId="77777777" w:rsidR="00EA0393" w:rsidRDefault="00EA0393" w:rsidP="0000472E">
      <w:pPr>
        <w:jc w:val="both"/>
      </w:pPr>
      <w:r>
        <w:t>2. Seleccione "Informes"</w:t>
      </w:r>
    </w:p>
    <w:p w14:paraId="77E92253" w14:textId="77777777" w:rsidR="0099105A" w:rsidRDefault="0099105A" w:rsidP="0000472E">
      <w:pPr>
        <w:jc w:val="both"/>
      </w:pPr>
      <w:r w:rsidRPr="0099105A">
        <w:rPr>
          <w:noProof/>
        </w:rPr>
        <w:drawing>
          <wp:inline distT="0" distB="0" distL="0" distR="0" wp14:anchorId="6A6176EC" wp14:editId="6D450E6E">
            <wp:extent cx="1895475" cy="655225"/>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957207" cy="676565"/>
                    </a:xfrm>
                    <a:prstGeom prst="rect">
                      <a:avLst/>
                    </a:prstGeom>
                  </pic:spPr>
                </pic:pic>
              </a:graphicData>
            </a:graphic>
          </wp:inline>
        </w:drawing>
      </w:r>
    </w:p>
    <w:p w14:paraId="45D6CC01" w14:textId="77777777" w:rsidR="00EA0393" w:rsidRDefault="00EA0393" w:rsidP="0000472E">
      <w:pPr>
        <w:jc w:val="both"/>
      </w:pPr>
      <w:r>
        <w:t>3. El informe se guarda en "CPR REPORTS" con la fecha y la hora</w:t>
      </w:r>
    </w:p>
    <w:p w14:paraId="5C5D13F5" w14:textId="77777777" w:rsidR="00BF30CA" w:rsidRDefault="00BE5F45" w:rsidP="0000472E">
      <w:pPr>
        <w:jc w:val="both"/>
      </w:pPr>
      <w:r w:rsidRPr="00BE5F45">
        <w:rPr>
          <w:noProof/>
        </w:rPr>
        <w:drawing>
          <wp:inline distT="0" distB="0" distL="0" distR="0" wp14:anchorId="2DC6FCC6" wp14:editId="39E92CF6">
            <wp:extent cx="1391669" cy="2133600"/>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413803" cy="2167534"/>
                    </a:xfrm>
                    <a:prstGeom prst="rect">
                      <a:avLst/>
                    </a:prstGeom>
                  </pic:spPr>
                </pic:pic>
              </a:graphicData>
            </a:graphic>
          </wp:inline>
        </w:drawing>
      </w:r>
    </w:p>
    <w:p w14:paraId="79D396C9" w14:textId="77777777" w:rsidR="00EA0393" w:rsidRDefault="00EA0393" w:rsidP="0000472E">
      <w:pPr>
        <w:jc w:val="both"/>
      </w:pPr>
      <w:r w:rsidRPr="00251F9C">
        <w:t>4. Seleccione el informe</w:t>
      </w:r>
    </w:p>
    <w:p w14:paraId="71F2EB53" w14:textId="77777777" w:rsidR="00EA0393" w:rsidRDefault="00EA0393" w:rsidP="0000472E">
      <w:pPr>
        <w:jc w:val="both"/>
      </w:pPr>
      <w:r>
        <w:t>5. El informe se convertirá a PDF</w:t>
      </w:r>
    </w:p>
    <w:p w14:paraId="0F3AC88A" w14:textId="77777777" w:rsidR="000D7A12" w:rsidRDefault="000D7A12" w:rsidP="0000472E">
      <w:pPr>
        <w:jc w:val="both"/>
      </w:pPr>
      <w:r w:rsidRPr="000D7A12">
        <w:rPr>
          <w:noProof/>
        </w:rPr>
        <w:drawing>
          <wp:inline distT="0" distB="0" distL="0" distR="0" wp14:anchorId="2709FF96" wp14:editId="0D73A371">
            <wp:extent cx="1400175" cy="2109014"/>
            <wp:effectExtent l="0" t="0" r="0" b="571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421192" cy="2140671"/>
                    </a:xfrm>
                    <a:prstGeom prst="rect">
                      <a:avLst/>
                    </a:prstGeom>
                  </pic:spPr>
                </pic:pic>
              </a:graphicData>
            </a:graphic>
          </wp:inline>
        </w:drawing>
      </w:r>
    </w:p>
    <w:p w14:paraId="5D2C137F" w14:textId="77777777" w:rsidR="00EA0393" w:rsidRDefault="00EA0393" w:rsidP="0000472E">
      <w:pPr>
        <w:jc w:val="both"/>
      </w:pPr>
      <w:r>
        <w:t>6. Toque los tres puntos en la parte superior derecha para abrir las opciones del menú</w:t>
      </w:r>
    </w:p>
    <w:p w14:paraId="7EF4E645" w14:textId="77777777" w:rsidR="00B46CDA" w:rsidRDefault="00B46CDA" w:rsidP="0000472E">
      <w:pPr>
        <w:jc w:val="both"/>
      </w:pPr>
      <w:r w:rsidRPr="00B46CDA">
        <w:rPr>
          <w:noProof/>
        </w:rPr>
        <w:lastRenderedPageBreak/>
        <w:drawing>
          <wp:inline distT="0" distB="0" distL="0" distR="0" wp14:anchorId="7975C3BF" wp14:editId="755CE884">
            <wp:extent cx="1847889" cy="2838450"/>
            <wp:effectExtent l="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865492" cy="2865490"/>
                    </a:xfrm>
                    <a:prstGeom prst="rect">
                      <a:avLst/>
                    </a:prstGeom>
                  </pic:spPr>
                </pic:pic>
              </a:graphicData>
            </a:graphic>
          </wp:inline>
        </w:drawing>
      </w:r>
    </w:p>
    <w:p w14:paraId="7E78A67C" w14:textId="77777777" w:rsidR="00EA0393" w:rsidRDefault="00EA0393" w:rsidP="0000472E">
      <w:pPr>
        <w:jc w:val="both"/>
      </w:pPr>
      <w:r w:rsidRPr="00930E31">
        <w:t>7. Enviar el PDF por correo electrónico o imprimir</w:t>
      </w:r>
    </w:p>
    <w:p w14:paraId="7597D7A2" w14:textId="77777777" w:rsidR="00EA0393" w:rsidRDefault="00EA0393" w:rsidP="00A24447">
      <w:pPr>
        <w:pStyle w:val="Ttulo3"/>
      </w:pPr>
      <w:r>
        <w:t>Imprimir:</w:t>
      </w:r>
    </w:p>
    <w:p w14:paraId="5D3853F7" w14:textId="77777777" w:rsidR="00EA0393" w:rsidRDefault="00EA0393" w:rsidP="0000472E">
      <w:pPr>
        <w:jc w:val="both"/>
      </w:pPr>
      <w:r>
        <w:t>8. Seleccione "IMPRIMIR"</w:t>
      </w:r>
    </w:p>
    <w:p w14:paraId="54FA1D25" w14:textId="77777777" w:rsidR="003C64DC" w:rsidRDefault="003C64DC" w:rsidP="0000472E">
      <w:pPr>
        <w:jc w:val="both"/>
      </w:pPr>
      <w:r w:rsidRPr="003C64DC">
        <w:rPr>
          <w:noProof/>
        </w:rPr>
        <w:drawing>
          <wp:inline distT="0" distB="0" distL="0" distR="0" wp14:anchorId="6E6C7D16" wp14:editId="5307B9EA">
            <wp:extent cx="2501716" cy="2627194"/>
            <wp:effectExtent l="0" t="0" r="0" b="190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512247" cy="2638253"/>
                    </a:xfrm>
                    <a:prstGeom prst="rect">
                      <a:avLst/>
                    </a:prstGeom>
                  </pic:spPr>
                </pic:pic>
              </a:graphicData>
            </a:graphic>
          </wp:inline>
        </w:drawing>
      </w:r>
    </w:p>
    <w:p w14:paraId="1A3CFC4B" w14:textId="77777777" w:rsidR="00EA0393" w:rsidRDefault="00EA0393" w:rsidP="0000472E">
      <w:pPr>
        <w:jc w:val="both"/>
      </w:pPr>
      <w:r>
        <w:t>9. Imprima el informe desde un ordenador o directamente desde la tableta.</w:t>
      </w:r>
    </w:p>
    <w:p w14:paraId="30A799A5" w14:textId="77777777" w:rsidR="00EA0393" w:rsidRPr="002E5C6B" w:rsidRDefault="00EA0393" w:rsidP="0000472E">
      <w:pPr>
        <w:jc w:val="both"/>
        <w:rPr>
          <w:b/>
        </w:rPr>
      </w:pPr>
      <w:r w:rsidRPr="002E5C6B">
        <w:rPr>
          <w:b/>
        </w:rPr>
        <w:t>Utilice impresoras compatibles con la tableta. Las impresoras con cable no son compatibles.</w:t>
      </w:r>
    </w:p>
    <w:p w14:paraId="219CB8ED" w14:textId="29167E02" w:rsidR="00EA0393" w:rsidRDefault="00A24447" w:rsidP="00A24447">
      <w:pPr>
        <w:pStyle w:val="Ttulo2"/>
      </w:pPr>
      <w:r>
        <w:t>ACTUALIZACIÓN</w:t>
      </w:r>
    </w:p>
    <w:p w14:paraId="146F217C" w14:textId="77777777" w:rsidR="00EA0393" w:rsidRDefault="00EA0393" w:rsidP="0000472E">
      <w:pPr>
        <w:jc w:val="both"/>
      </w:pPr>
      <w:r>
        <w:t>Para actualizar la aplicación a la versión más reciente, siga estos pasos:</w:t>
      </w:r>
    </w:p>
    <w:p w14:paraId="06644D2B" w14:textId="77777777" w:rsidR="00EA0393" w:rsidRDefault="00EA0393" w:rsidP="0000472E">
      <w:pPr>
        <w:jc w:val="both"/>
      </w:pPr>
      <w:r>
        <w:t>1. Toque el engranaje en la parte superior derecha de la pantalla</w:t>
      </w:r>
    </w:p>
    <w:p w14:paraId="50F12A29" w14:textId="77777777" w:rsidR="002860C4" w:rsidRDefault="002860C4" w:rsidP="0000472E">
      <w:pPr>
        <w:jc w:val="both"/>
      </w:pPr>
      <w:r w:rsidRPr="002860C4">
        <w:rPr>
          <w:noProof/>
        </w:rPr>
        <w:drawing>
          <wp:inline distT="0" distB="0" distL="0" distR="0" wp14:anchorId="6A7428D6" wp14:editId="0B3902F3">
            <wp:extent cx="2476500" cy="777506"/>
            <wp:effectExtent l="0" t="0" r="0" b="381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517590" cy="790406"/>
                    </a:xfrm>
                    <a:prstGeom prst="rect">
                      <a:avLst/>
                    </a:prstGeom>
                  </pic:spPr>
                </pic:pic>
              </a:graphicData>
            </a:graphic>
          </wp:inline>
        </w:drawing>
      </w:r>
    </w:p>
    <w:p w14:paraId="4EEB41EF" w14:textId="77777777" w:rsidR="00EA0393" w:rsidRDefault="00EA0393" w:rsidP="0000472E">
      <w:pPr>
        <w:jc w:val="both"/>
      </w:pPr>
      <w:r>
        <w:lastRenderedPageBreak/>
        <w:t>2. Seleccione la opción "Configuración de la conexión WIFI"</w:t>
      </w:r>
    </w:p>
    <w:p w14:paraId="324D3BE7" w14:textId="77777777" w:rsidR="002860C4" w:rsidRDefault="002860C4" w:rsidP="0000472E">
      <w:pPr>
        <w:jc w:val="both"/>
      </w:pPr>
      <w:r w:rsidRPr="002860C4">
        <w:rPr>
          <w:noProof/>
        </w:rPr>
        <w:drawing>
          <wp:inline distT="0" distB="0" distL="0" distR="0" wp14:anchorId="576D6622" wp14:editId="6AB29A07">
            <wp:extent cx="2516680" cy="800100"/>
            <wp:effectExtent l="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540188" cy="807574"/>
                    </a:xfrm>
                    <a:prstGeom prst="rect">
                      <a:avLst/>
                    </a:prstGeom>
                  </pic:spPr>
                </pic:pic>
              </a:graphicData>
            </a:graphic>
          </wp:inline>
        </w:drawing>
      </w:r>
    </w:p>
    <w:p w14:paraId="72DD218D" w14:textId="77777777" w:rsidR="00EA0393" w:rsidRDefault="00EA0393" w:rsidP="0000472E">
      <w:pPr>
        <w:jc w:val="both"/>
      </w:pPr>
      <w:r>
        <w:t>3. Conéctese a una red</w:t>
      </w:r>
    </w:p>
    <w:p w14:paraId="285D1D14" w14:textId="77777777" w:rsidR="002009B9" w:rsidRDefault="002009B9" w:rsidP="0000472E">
      <w:pPr>
        <w:jc w:val="both"/>
      </w:pPr>
      <w:r w:rsidRPr="002009B9">
        <w:rPr>
          <w:noProof/>
        </w:rPr>
        <w:drawing>
          <wp:inline distT="0" distB="0" distL="0" distR="0" wp14:anchorId="1CF79224" wp14:editId="24190D48">
            <wp:extent cx="2105025" cy="2236178"/>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126340" cy="2258821"/>
                    </a:xfrm>
                    <a:prstGeom prst="rect">
                      <a:avLst/>
                    </a:prstGeom>
                  </pic:spPr>
                </pic:pic>
              </a:graphicData>
            </a:graphic>
          </wp:inline>
        </w:drawing>
      </w:r>
    </w:p>
    <w:p w14:paraId="17314FAD" w14:textId="77777777" w:rsidR="00EA0393" w:rsidRDefault="00EA0393" w:rsidP="0000472E">
      <w:pPr>
        <w:jc w:val="both"/>
      </w:pPr>
      <w:r>
        <w:t>4. Toque de nuevo el Engranaje</w:t>
      </w:r>
    </w:p>
    <w:p w14:paraId="59CA574B" w14:textId="77777777" w:rsidR="00C400E0" w:rsidRDefault="00B17D9D" w:rsidP="0000472E">
      <w:pPr>
        <w:jc w:val="both"/>
      </w:pPr>
      <w:r w:rsidRPr="00B17D9D">
        <w:rPr>
          <w:noProof/>
        </w:rPr>
        <w:drawing>
          <wp:inline distT="0" distB="0" distL="0" distR="0" wp14:anchorId="148186FA" wp14:editId="4823CFFB">
            <wp:extent cx="2511188" cy="816136"/>
            <wp:effectExtent l="0" t="0" r="3810" b="3175"/>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533946" cy="823532"/>
                    </a:xfrm>
                    <a:prstGeom prst="rect">
                      <a:avLst/>
                    </a:prstGeom>
                  </pic:spPr>
                </pic:pic>
              </a:graphicData>
            </a:graphic>
          </wp:inline>
        </w:drawing>
      </w:r>
    </w:p>
    <w:p w14:paraId="4283C1F8" w14:textId="77777777" w:rsidR="00EA0393" w:rsidRDefault="00EA0393" w:rsidP="0000472E">
      <w:pPr>
        <w:jc w:val="both"/>
      </w:pPr>
      <w:r>
        <w:t>5. Localice la opción "Actualizar aplicación"</w:t>
      </w:r>
    </w:p>
    <w:p w14:paraId="53B52C3F" w14:textId="77777777" w:rsidR="00C400E0" w:rsidRDefault="00B17D9D" w:rsidP="0000472E">
      <w:pPr>
        <w:jc w:val="both"/>
      </w:pPr>
      <w:r w:rsidRPr="00B17D9D">
        <w:rPr>
          <w:noProof/>
        </w:rPr>
        <w:drawing>
          <wp:inline distT="0" distB="0" distL="0" distR="0" wp14:anchorId="20EE9BA3" wp14:editId="7CD592AE">
            <wp:extent cx="2510790" cy="831699"/>
            <wp:effectExtent l="0" t="0" r="3810" b="698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536761" cy="840302"/>
                    </a:xfrm>
                    <a:prstGeom prst="rect">
                      <a:avLst/>
                    </a:prstGeom>
                  </pic:spPr>
                </pic:pic>
              </a:graphicData>
            </a:graphic>
          </wp:inline>
        </w:drawing>
      </w:r>
    </w:p>
    <w:p w14:paraId="686F4EF7" w14:textId="77777777" w:rsidR="00EA0393" w:rsidRDefault="00EA0393" w:rsidP="0000472E">
      <w:pPr>
        <w:jc w:val="both"/>
      </w:pPr>
      <w:r>
        <w:t>6. OMNI® 2 comenzará la descarga</w:t>
      </w:r>
    </w:p>
    <w:p w14:paraId="11355105" w14:textId="77777777" w:rsidR="00C400E0" w:rsidRDefault="00BE4E27" w:rsidP="0000472E">
      <w:pPr>
        <w:jc w:val="both"/>
      </w:pPr>
      <w:r w:rsidRPr="00BE4E27">
        <w:rPr>
          <w:noProof/>
        </w:rPr>
        <w:drawing>
          <wp:inline distT="0" distB="0" distL="0" distR="0" wp14:anchorId="28690E94" wp14:editId="29A0A056">
            <wp:extent cx="1981200" cy="1812985"/>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000061" cy="1830245"/>
                    </a:xfrm>
                    <a:prstGeom prst="rect">
                      <a:avLst/>
                    </a:prstGeom>
                  </pic:spPr>
                </pic:pic>
              </a:graphicData>
            </a:graphic>
          </wp:inline>
        </w:drawing>
      </w:r>
    </w:p>
    <w:p w14:paraId="3DB3638A" w14:textId="77777777" w:rsidR="00EA0393" w:rsidRDefault="00EA0393" w:rsidP="0000472E">
      <w:pPr>
        <w:jc w:val="both"/>
      </w:pPr>
      <w:r>
        <w:lastRenderedPageBreak/>
        <w:t>7. Seleccione "Instalar"</w:t>
      </w:r>
    </w:p>
    <w:p w14:paraId="25FE6D24" w14:textId="77777777" w:rsidR="001710B6" w:rsidRDefault="001710B6" w:rsidP="0000472E">
      <w:pPr>
        <w:jc w:val="both"/>
      </w:pPr>
      <w:r w:rsidRPr="001710B6">
        <w:rPr>
          <w:noProof/>
        </w:rPr>
        <w:drawing>
          <wp:inline distT="0" distB="0" distL="0" distR="0" wp14:anchorId="64B6E09E" wp14:editId="0607ECB7">
            <wp:extent cx="1725780" cy="1790700"/>
            <wp:effectExtent l="0" t="0" r="8255"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748267" cy="1814033"/>
                    </a:xfrm>
                    <a:prstGeom prst="rect">
                      <a:avLst/>
                    </a:prstGeom>
                  </pic:spPr>
                </pic:pic>
              </a:graphicData>
            </a:graphic>
          </wp:inline>
        </w:drawing>
      </w:r>
    </w:p>
    <w:p w14:paraId="2CADC6E9" w14:textId="77777777" w:rsidR="00EA0393" w:rsidRDefault="00EA0393" w:rsidP="0000472E">
      <w:pPr>
        <w:jc w:val="both"/>
      </w:pPr>
      <w:r>
        <w:t>8. OMNI® 2 instalará</w:t>
      </w:r>
    </w:p>
    <w:p w14:paraId="21B4A167" w14:textId="77777777" w:rsidR="001710B6" w:rsidRDefault="001710B6" w:rsidP="0000472E">
      <w:pPr>
        <w:jc w:val="both"/>
      </w:pPr>
      <w:r w:rsidRPr="001710B6">
        <w:rPr>
          <w:noProof/>
        </w:rPr>
        <w:drawing>
          <wp:inline distT="0" distB="0" distL="0" distR="0" wp14:anchorId="1E20B562" wp14:editId="171C002B">
            <wp:extent cx="1771008" cy="1809750"/>
            <wp:effectExtent l="0" t="0" r="127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799497" cy="1838862"/>
                    </a:xfrm>
                    <a:prstGeom prst="rect">
                      <a:avLst/>
                    </a:prstGeom>
                  </pic:spPr>
                </pic:pic>
              </a:graphicData>
            </a:graphic>
          </wp:inline>
        </w:drawing>
      </w:r>
    </w:p>
    <w:p w14:paraId="29A0AE35" w14:textId="77777777" w:rsidR="00EA0393" w:rsidRDefault="00EA0393" w:rsidP="0000472E">
      <w:pPr>
        <w:jc w:val="both"/>
      </w:pPr>
      <w:r>
        <w:t>9. Una vez hecho esto, seleccione "OPEN" y OMNI® 2 se reiniciará</w:t>
      </w:r>
    </w:p>
    <w:p w14:paraId="1447ED2A" w14:textId="77777777" w:rsidR="00AB35D4" w:rsidRDefault="00AB35D4" w:rsidP="0000472E">
      <w:pPr>
        <w:jc w:val="both"/>
      </w:pPr>
      <w:r w:rsidRPr="00AB35D4">
        <w:rPr>
          <w:noProof/>
        </w:rPr>
        <w:drawing>
          <wp:inline distT="0" distB="0" distL="0" distR="0" wp14:anchorId="5C68ABEB" wp14:editId="7B499940">
            <wp:extent cx="1817162" cy="1885950"/>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842779" cy="1912537"/>
                    </a:xfrm>
                    <a:prstGeom prst="rect">
                      <a:avLst/>
                    </a:prstGeom>
                  </pic:spPr>
                </pic:pic>
              </a:graphicData>
            </a:graphic>
          </wp:inline>
        </w:drawing>
      </w:r>
    </w:p>
    <w:p w14:paraId="1EEA19CE" w14:textId="77777777" w:rsidR="00EA0393" w:rsidRDefault="00EA0393" w:rsidP="0000472E">
      <w:pPr>
        <w:jc w:val="both"/>
      </w:pPr>
      <w:r w:rsidRPr="001978E4">
        <w:t>La notificación a continuación aparecerá si el OMNI® 2 ya está actualizado</w:t>
      </w:r>
    </w:p>
    <w:p w14:paraId="15ECAB23" w14:textId="77777777" w:rsidR="00EA0393" w:rsidRDefault="00AB35D4" w:rsidP="0000472E">
      <w:pPr>
        <w:jc w:val="both"/>
      </w:pPr>
      <w:r w:rsidRPr="00AB35D4">
        <w:rPr>
          <w:noProof/>
        </w:rPr>
        <w:drawing>
          <wp:inline distT="0" distB="0" distL="0" distR="0" wp14:anchorId="0C07A50B" wp14:editId="5BE30E14">
            <wp:extent cx="2085975" cy="1687090"/>
            <wp:effectExtent l="0" t="0" r="0" b="889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112560" cy="1708592"/>
                    </a:xfrm>
                    <a:prstGeom prst="rect">
                      <a:avLst/>
                    </a:prstGeom>
                  </pic:spPr>
                </pic:pic>
              </a:graphicData>
            </a:graphic>
          </wp:inline>
        </w:drawing>
      </w:r>
    </w:p>
    <w:p w14:paraId="336E1324" w14:textId="0273D2AF" w:rsidR="00EA0393" w:rsidRDefault="00A24447" w:rsidP="00A24447">
      <w:pPr>
        <w:pStyle w:val="Ttulo2"/>
      </w:pPr>
      <w:r>
        <w:lastRenderedPageBreak/>
        <w:t>APAGADO DE OMNI® 2</w:t>
      </w:r>
    </w:p>
    <w:p w14:paraId="20E1131D" w14:textId="77777777" w:rsidR="00EA0393" w:rsidRDefault="00EA0393" w:rsidP="0000472E">
      <w:pPr>
        <w:jc w:val="both"/>
      </w:pPr>
      <w:r>
        <w:t>Cuando termine con una simulación, siga estos pasos para apagar el OMNI® 2.</w:t>
      </w:r>
    </w:p>
    <w:p w14:paraId="75A6FA80" w14:textId="77777777" w:rsidR="00EA0393" w:rsidRDefault="00EA0393" w:rsidP="0000472E">
      <w:pPr>
        <w:jc w:val="both"/>
      </w:pPr>
      <w:r>
        <w:t>1. Desconecte el simulador de la fuente de alimentación</w:t>
      </w:r>
    </w:p>
    <w:p w14:paraId="21E4FED5" w14:textId="77777777" w:rsidR="00EA0393" w:rsidRDefault="00EA0393" w:rsidP="0000472E">
      <w:pPr>
        <w:jc w:val="both"/>
      </w:pPr>
      <w:r>
        <w:t>2. Mantenga pulsado el botón de encendido de la tableta</w:t>
      </w:r>
    </w:p>
    <w:p w14:paraId="6910EE71" w14:textId="77777777" w:rsidR="00243497" w:rsidRDefault="00243497" w:rsidP="0000472E">
      <w:pPr>
        <w:jc w:val="both"/>
      </w:pPr>
      <w:r w:rsidRPr="00243497">
        <w:rPr>
          <w:noProof/>
        </w:rPr>
        <w:drawing>
          <wp:inline distT="0" distB="0" distL="0" distR="0" wp14:anchorId="45C0EE93" wp14:editId="158D45DC">
            <wp:extent cx="2647666" cy="2066673"/>
            <wp:effectExtent l="0" t="0" r="635"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664116" cy="2079513"/>
                    </a:xfrm>
                    <a:prstGeom prst="rect">
                      <a:avLst/>
                    </a:prstGeom>
                  </pic:spPr>
                </pic:pic>
              </a:graphicData>
            </a:graphic>
          </wp:inline>
        </w:drawing>
      </w:r>
    </w:p>
    <w:p w14:paraId="499866AD" w14:textId="77777777" w:rsidR="00EA0393" w:rsidRDefault="00EA0393" w:rsidP="0000472E">
      <w:pPr>
        <w:jc w:val="both"/>
      </w:pPr>
      <w:r>
        <w:t>3. Seleccione "Apagado" y luego "Aceptar"</w:t>
      </w:r>
    </w:p>
    <w:p w14:paraId="76A7DDD3" w14:textId="77777777" w:rsidR="00243497" w:rsidRDefault="00243497" w:rsidP="0000472E">
      <w:pPr>
        <w:jc w:val="both"/>
      </w:pPr>
      <w:r w:rsidRPr="00243497">
        <w:rPr>
          <w:noProof/>
        </w:rPr>
        <w:drawing>
          <wp:inline distT="0" distB="0" distL="0" distR="0" wp14:anchorId="67BDD532" wp14:editId="78A8DBEB">
            <wp:extent cx="2647315" cy="1966814"/>
            <wp:effectExtent l="0" t="0" r="635"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2656668" cy="1973763"/>
                    </a:xfrm>
                    <a:prstGeom prst="rect">
                      <a:avLst/>
                    </a:prstGeom>
                  </pic:spPr>
                </pic:pic>
              </a:graphicData>
            </a:graphic>
          </wp:inline>
        </w:drawing>
      </w:r>
    </w:p>
    <w:p w14:paraId="20F5E5D5" w14:textId="77777777" w:rsidR="0095163E" w:rsidRDefault="00EA0393" w:rsidP="0000472E">
      <w:pPr>
        <w:jc w:val="both"/>
      </w:pPr>
      <w:r>
        <w:t>4. La tableta se ce</w:t>
      </w:r>
      <w:r w:rsidR="00736D33">
        <w:t>rrará</w:t>
      </w:r>
    </w:p>
    <w:sectPr w:rsidR="0095163E" w:rsidSect="00F34C41">
      <w:headerReference w:type="default" r:id="rId184"/>
      <w:footerReference w:type="default" r:id="rId185"/>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A6D6A" w14:textId="77777777" w:rsidR="00165F9D" w:rsidRDefault="00165F9D" w:rsidP="00E95877">
      <w:r>
        <w:separator/>
      </w:r>
    </w:p>
  </w:endnote>
  <w:endnote w:type="continuationSeparator" w:id="0">
    <w:p w14:paraId="18CFAEE2" w14:textId="77777777" w:rsidR="00165F9D" w:rsidRDefault="00165F9D" w:rsidP="00E95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0DF3E" w14:textId="77777777" w:rsidR="00165F9D" w:rsidRPr="00CA5ABF" w:rsidRDefault="00165F9D" w:rsidP="00CA5ABF">
    <w:pPr>
      <w:pStyle w:val="PieTecnoEduSup"/>
    </w:pPr>
    <w:r w:rsidRPr="00CA5ABF">
      <w:t>Av. José Javier Díaz 429 Bº Iponá</w:t>
    </w:r>
    <w:r w:rsidRPr="00CA5ABF">
      <w:tab/>
    </w:r>
    <w:r w:rsidRPr="00CA5ABF">
      <w:tab/>
      <w:t>Telefax (+54) (0) (351) 461 7007 (líneas rotativas)</w:t>
    </w:r>
  </w:p>
  <w:p w14:paraId="5C012111" w14:textId="77777777" w:rsidR="00165F9D" w:rsidRPr="002541D4" w:rsidRDefault="00165F9D" w:rsidP="00CA5ABF">
    <w:pPr>
      <w:pStyle w:val="PIeTecnoeduInf"/>
    </w:pPr>
    <w:r w:rsidRPr="00023583">
      <w:rPr>
        <w:smallCaps/>
      </w:rPr>
      <w:t xml:space="preserve"> (X5016BHE)Córdoba </w:t>
    </w:r>
    <w:r>
      <w:rPr>
        <w:smallCaps/>
      </w:rPr>
      <w:t>–</w:t>
    </w:r>
    <w:r w:rsidRPr="00023583">
      <w:rPr>
        <w:smallCaps/>
      </w:rPr>
      <w:t xml:space="preserve"> Argentina</w:t>
    </w:r>
    <w:r>
      <w:rPr>
        <w:smallCaps/>
      </w:rPr>
      <w:tab/>
    </w:r>
    <w:r w:rsidRPr="002541D4">
      <w:fldChar w:fldCharType="begin"/>
    </w:r>
    <w:r w:rsidRPr="002541D4">
      <w:instrText>PAGE   \* MERGEFORMAT</w:instrText>
    </w:r>
    <w:r w:rsidRPr="002541D4">
      <w:fldChar w:fldCharType="separate"/>
    </w:r>
    <w:r w:rsidRPr="00CA5ABF">
      <w:rPr>
        <w:noProof/>
        <w:lang w:val="es-ES"/>
      </w:rPr>
      <w:t>1</w:t>
    </w:r>
    <w:r w:rsidRPr="002541D4">
      <w:fldChar w:fldCharType="end"/>
    </w:r>
    <w:r>
      <w:tab/>
    </w:r>
    <w:hyperlink r:id="rId1" w:history="1">
      <w:r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9B0C6" w14:textId="77777777" w:rsidR="00165F9D" w:rsidRDefault="00165F9D" w:rsidP="00E95877">
      <w:r>
        <w:separator/>
      </w:r>
    </w:p>
  </w:footnote>
  <w:footnote w:type="continuationSeparator" w:id="0">
    <w:p w14:paraId="0ABE9F1D" w14:textId="77777777" w:rsidR="00165F9D" w:rsidRDefault="00165F9D" w:rsidP="00E95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2B74D" w14:textId="77777777" w:rsidR="00165F9D" w:rsidRPr="00D94EE5" w:rsidRDefault="00165F9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41905762" wp14:editId="597531A0">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F1FF4"/>
    <w:multiLevelType w:val="hybridMultilevel"/>
    <w:tmpl w:val="6FB26AF4"/>
    <w:lvl w:ilvl="0" w:tplc="62B65C40">
      <w:start w:val="1"/>
      <w:numFmt w:val="decimal"/>
      <w:lvlText w:val="%1."/>
      <w:lvlJc w:val="left"/>
      <w:pPr>
        <w:ind w:left="705" w:hanging="360"/>
      </w:pPr>
      <w:rPr>
        <w:rFonts w:hint="default"/>
      </w:rPr>
    </w:lvl>
    <w:lvl w:ilvl="1" w:tplc="2C0A0019" w:tentative="1">
      <w:start w:val="1"/>
      <w:numFmt w:val="lowerLetter"/>
      <w:lvlText w:val="%2."/>
      <w:lvlJc w:val="left"/>
      <w:pPr>
        <w:ind w:left="1425" w:hanging="360"/>
      </w:pPr>
    </w:lvl>
    <w:lvl w:ilvl="2" w:tplc="2C0A001B" w:tentative="1">
      <w:start w:val="1"/>
      <w:numFmt w:val="lowerRoman"/>
      <w:lvlText w:val="%3."/>
      <w:lvlJc w:val="right"/>
      <w:pPr>
        <w:ind w:left="2145" w:hanging="180"/>
      </w:pPr>
    </w:lvl>
    <w:lvl w:ilvl="3" w:tplc="2C0A000F" w:tentative="1">
      <w:start w:val="1"/>
      <w:numFmt w:val="decimal"/>
      <w:lvlText w:val="%4."/>
      <w:lvlJc w:val="left"/>
      <w:pPr>
        <w:ind w:left="2865" w:hanging="360"/>
      </w:pPr>
    </w:lvl>
    <w:lvl w:ilvl="4" w:tplc="2C0A0019" w:tentative="1">
      <w:start w:val="1"/>
      <w:numFmt w:val="lowerLetter"/>
      <w:lvlText w:val="%5."/>
      <w:lvlJc w:val="left"/>
      <w:pPr>
        <w:ind w:left="3585" w:hanging="360"/>
      </w:pPr>
    </w:lvl>
    <w:lvl w:ilvl="5" w:tplc="2C0A001B" w:tentative="1">
      <w:start w:val="1"/>
      <w:numFmt w:val="lowerRoman"/>
      <w:lvlText w:val="%6."/>
      <w:lvlJc w:val="right"/>
      <w:pPr>
        <w:ind w:left="4305" w:hanging="180"/>
      </w:pPr>
    </w:lvl>
    <w:lvl w:ilvl="6" w:tplc="2C0A000F" w:tentative="1">
      <w:start w:val="1"/>
      <w:numFmt w:val="decimal"/>
      <w:lvlText w:val="%7."/>
      <w:lvlJc w:val="left"/>
      <w:pPr>
        <w:ind w:left="5025" w:hanging="360"/>
      </w:pPr>
    </w:lvl>
    <w:lvl w:ilvl="7" w:tplc="2C0A0019" w:tentative="1">
      <w:start w:val="1"/>
      <w:numFmt w:val="lowerLetter"/>
      <w:lvlText w:val="%8."/>
      <w:lvlJc w:val="left"/>
      <w:pPr>
        <w:ind w:left="5745" w:hanging="360"/>
      </w:pPr>
    </w:lvl>
    <w:lvl w:ilvl="8" w:tplc="2C0A001B" w:tentative="1">
      <w:start w:val="1"/>
      <w:numFmt w:val="lowerRoman"/>
      <w:lvlText w:val="%9."/>
      <w:lvlJc w:val="right"/>
      <w:pPr>
        <w:ind w:left="6465" w:hanging="180"/>
      </w:pPr>
    </w:lvl>
  </w:abstractNum>
  <w:abstractNum w:abstractNumId="1" w15:restartNumberingAfterBreak="0">
    <w:nsid w:val="0A383448"/>
    <w:multiLevelType w:val="hybridMultilevel"/>
    <w:tmpl w:val="04B29806"/>
    <w:lvl w:ilvl="0" w:tplc="1180D03C">
      <w:start w:val="1"/>
      <w:numFmt w:val="decimal"/>
      <w:lvlText w:val="%1."/>
      <w:lvlJc w:val="left"/>
      <w:pPr>
        <w:ind w:left="705" w:hanging="360"/>
      </w:pPr>
      <w:rPr>
        <w:rFonts w:hint="default"/>
      </w:rPr>
    </w:lvl>
    <w:lvl w:ilvl="1" w:tplc="2C0A0019" w:tentative="1">
      <w:start w:val="1"/>
      <w:numFmt w:val="lowerLetter"/>
      <w:lvlText w:val="%2."/>
      <w:lvlJc w:val="left"/>
      <w:pPr>
        <w:ind w:left="1425" w:hanging="360"/>
      </w:pPr>
    </w:lvl>
    <w:lvl w:ilvl="2" w:tplc="2C0A001B" w:tentative="1">
      <w:start w:val="1"/>
      <w:numFmt w:val="lowerRoman"/>
      <w:lvlText w:val="%3."/>
      <w:lvlJc w:val="right"/>
      <w:pPr>
        <w:ind w:left="2145" w:hanging="180"/>
      </w:pPr>
    </w:lvl>
    <w:lvl w:ilvl="3" w:tplc="2C0A000F" w:tentative="1">
      <w:start w:val="1"/>
      <w:numFmt w:val="decimal"/>
      <w:lvlText w:val="%4."/>
      <w:lvlJc w:val="left"/>
      <w:pPr>
        <w:ind w:left="2865" w:hanging="360"/>
      </w:pPr>
    </w:lvl>
    <w:lvl w:ilvl="4" w:tplc="2C0A0019" w:tentative="1">
      <w:start w:val="1"/>
      <w:numFmt w:val="lowerLetter"/>
      <w:lvlText w:val="%5."/>
      <w:lvlJc w:val="left"/>
      <w:pPr>
        <w:ind w:left="3585" w:hanging="360"/>
      </w:pPr>
    </w:lvl>
    <w:lvl w:ilvl="5" w:tplc="2C0A001B" w:tentative="1">
      <w:start w:val="1"/>
      <w:numFmt w:val="lowerRoman"/>
      <w:lvlText w:val="%6."/>
      <w:lvlJc w:val="right"/>
      <w:pPr>
        <w:ind w:left="4305" w:hanging="180"/>
      </w:pPr>
    </w:lvl>
    <w:lvl w:ilvl="6" w:tplc="2C0A000F" w:tentative="1">
      <w:start w:val="1"/>
      <w:numFmt w:val="decimal"/>
      <w:lvlText w:val="%7."/>
      <w:lvlJc w:val="left"/>
      <w:pPr>
        <w:ind w:left="5025" w:hanging="360"/>
      </w:pPr>
    </w:lvl>
    <w:lvl w:ilvl="7" w:tplc="2C0A0019" w:tentative="1">
      <w:start w:val="1"/>
      <w:numFmt w:val="lowerLetter"/>
      <w:lvlText w:val="%8."/>
      <w:lvlJc w:val="left"/>
      <w:pPr>
        <w:ind w:left="5745" w:hanging="360"/>
      </w:pPr>
    </w:lvl>
    <w:lvl w:ilvl="8" w:tplc="2C0A001B" w:tentative="1">
      <w:start w:val="1"/>
      <w:numFmt w:val="lowerRoman"/>
      <w:lvlText w:val="%9."/>
      <w:lvlJc w:val="right"/>
      <w:pPr>
        <w:ind w:left="6465" w:hanging="180"/>
      </w:pPr>
    </w:lvl>
  </w:abstractNum>
  <w:abstractNum w:abstractNumId="2" w15:restartNumberingAfterBreak="0">
    <w:nsid w:val="15C860EB"/>
    <w:multiLevelType w:val="hybridMultilevel"/>
    <w:tmpl w:val="67BE492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E531C7F"/>
    <w:multiLevelType w:val="hybridMultilevel"/>
    <w:tmpl w:val="58C6F772"/>
    <w:lvl w:ilvl="0" w:tplc="D040A73C">
      <w:start w:val="1"/>
      <w:numFmt w:val="decimal"/>
      <w:lvlText w:val="%1."/>
      <w:lvlJc w:val="left"/>
      <w:pPr>
        <w:ind w:left="643" w:hanging="360"/>
      </w:pPr>
      <w:rPr>
        <w:rFonts w:hint="default"/>
      </w:rPr>
    </w:lvl>
    <w:lvl w:ilvl="1" w:tplc="2C0A0019" w:tentative="1">
      <w:start w:val="1"/>
      <w:numFmt w:val="lowerLetter"/>
      <w:lvlText w:val="%2."/>
      <w:lvlJc w:val="left"/>
      <w:pPr>
        <w:ind w:left="1425" w:hanging="360"/>
      </w:pPr>
    </w:lvl>
    <w:lvl w:ilvl="2" w:tplc="2C0A001B" w:tentative="1">
      <w:start w:val="1"/>
      <w:numFmt w:val="lowerRoman"/>
      <w:lvlText w:val="%3."/>
      <w:lvlJc w:val="right"/>
      <w:pPr>
        <w:ind w:left="2145" w:hanging="180"/>
      </w:pPr>
    </w:lvl>
    <w:lvl w:ilvl="3" w:tplc="2C0A000F" w:tentative="1">
      <w:start w:val="1"/>
      <w:numFmt w:val="decimal"/>
      <w:lvlText w:val="%4."/>
      <w:lvlJc w:val="left"/>
      <w:pPr>
        <w:ind w:left="2865" w:hanging="360"/>
      </w:pPr>
    </w:lvl>
    <w:lvl w:ilvl="4" w:tplc="2C0A0019" w:tentative="1">
      <w:start w:val="1"/>
      <w:numFmt w:val="lowerLetter"/>
      <w:lvlText w:val="%5."/>
      <w:lvlJc w:val="left"/>
      <w:pPr>
        <w:ind w:left="3585" w:hanging="360"/>
      </w:pPr>
    </w:lvl>
    <w:lvl w:ilvl="5" w:tplc="2C0A001B" w:tentative="1">
      <w:start w:val="1"/>
      <w:numFmt w:val="lowerRoman"/>
      <w:lvlText w:val="%6."/>
      <w:lvlJc w:val="right"/>
      <w:pPr>
        <w:ind w:left="4305" w:hanging="180"/>
      </w:pPr>
    </w:lvl>
    <w:lvl w:ilvl="6" w:tplc="2C0A000F" w:tentative="1">
      <w:start w:val="1"/>
      <w:numFmt w:val="decimal"/>
      <w:lvlText w:val="%7."/>
      <w:lvlJc w:val="left"/>
      <w:pPr>
        <w:ind w:left="5025" w:hanging="360"/>
      </w:pPr>
    </w:lvl>
    <w:lvl w:ilvl="7" w:tplc="2C0A0019" w:tentative="1">
      <w:start w:val="1"/>
      <w:numFmt w:val="lowerLetter"/>
      <w:lvlText w:val="%8."/>
      <w:lvlJc w:val="left"/>
      <w:pPr>
        <w:ind w:left="5745" w:hanging="360"/>
      </w:pPr>
    </w:lvl>
    <w:lvl w:ilvl="8" w:tplc="2C0A001B" w:tentative="1">
      <w:start w:val="1"/>
      <w:numFmt w:val="lowerRoman"/>
      <w:lvlText w:val="%9."/>
      <w:lvlJc w:val="right"/>
      <w:pPr>
        <w:ind w:left="6465" w:hanging="180"/>
      </w:pPr>
    </w:lvl>
  </w:abstractNum>
  <w:abstractNum w:abstractNumId="4" w15:restartNumberingAfterBreak="0">
    <w:nsid w:val="25F26CB8"/>
    <w:multiLevelType w:val="hybridMultilevel"/>
    <w:tmpl w:val="451EF46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2CE928FF"/>
    <w:multiLevelType w:val="hybridMultilevel"/>
    <w:tmpl w:val="9D509EA2"/>
    <w:lvl w:ilvl="0" w:tplc="3AC05934">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36411F43"/>
    <w:multiLevelType w:val="multilevel"/>
    <w:tmpl w:val="287A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837F9A"/>
    <w:multiLevelType w:val="hybridMultilevel"/>
    <w:tmpl w:val="91560B8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4977174E"/>
    <w:multiLevelType w:val="hybridMultilevel"/>
    <w:tmpl w:val="7BB67F1C"/>
    <w:lvl w:ilvl="0" w:tplc="16A403B4">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4B594C1C"/>
    <w:multiLevelType w:val="hybridMultilevel"/>
    <w:tmpl w:val="88D6DBB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508F39E4"/>
    <w:multiLevelType w:val="hybridMultilevel"/>
    <w:tmpl w:val="B53AF496"/>
    <w:lvl w:ilvl="0" w:tplc="2DE0345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54CC60A1"/>
    <w:multiLevelType w:val="hybridMultilevel"/>
    <w:tmpl w:val="83B2EA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5DB06D7E"/>
    <w:multiLevelType w:val="hybridMultilevel"/>
    <w:tmpl w:val="17D23EC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5E1634BF"/>
    <w:multiLevelType w:val="hybridMultilevel"/>
    <w:tmpl w:val="90AC8CB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74CB4E53"/>
    <w:multiLevelType w:val="hybridMultilevel"/>
    <w:tmpl w:val="CB6694C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7B065E9A"/>
    <w:multiLevelType w:val="hybridMultilevel"/>
    <w:tmpl w:val="E678061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6"/>
  </w:num>
  <w:num w:numId="2">
    <w:abstractNumId w:val="2"/>
  </w:num>
  <w:num w:numId="3">
    <w:abstractNumId w:val="14"/>
  </w:num>
  <w:num w:numId="4">
    <w:abstractNumId w:val="12"/>
  </w:num>
  <w:num w:numId="5">
    <w:abstractNumId w:val="4"/>
  </w:num>
  <w:num w:numId="6">
    <w:abstractNumId w:val="1"/>
  </w:num>
  <w:num w:numId="7">
    <w:abstractNumId w:val="0"/>
  </w:num>
  <w:num w:numId="8">
    <w:abstractNumId w:val="3"/>
  </w:num>
  <w:num w:numId="9">
    <w:abstractNumId w:val="7"/>
  </w:num>
  <w:num w:numId="10">
    <w:abstractNumId w:val="10"/>
  </w:num>
  <w:num w:numId="11">
    <w:abstractNumId w:val="9"/>
  </w:num>
  <w:num w:numId="12">
    <w:abstractNumId w:val="5"/>
  </w:num>
  <w:num w:numId="13">
    <w:abstractNumId w:val="11"/>
  </w:num>
  <w:num w:numId="14">
    <w:abstractNumId w:val="8"/>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393"/>
    <w:rsid w:val="0000472E"/>
    <w:rsid w:val="00023583"/>
    <w:rsid w:val="000255B9"/>
    <w:rsid w:val="0003537D"/>
    <w:rsid w:val="00056262"/>
    <w:rsid w:val="00095B7F"/>
    <w:rsid w:val="000B08DE"/>
    <w:rsid w:val="000D424D"/>
    <w:rsid w:val="000D7A12"/>
    <w:rsid w:val="000E4267"/>
    <w:rsid w:val="00165F9D"/>
    <w:rsid w:val="001710B6"/>
    <w:rsid w:val="00182221"/>
    <w:rsid w:val="001939EE"/>
    <w:rsid w:val="001D383E"/>
    <w:rsid w:val="001F571D"/>
    <w:rsid w:val="002009B9"/>
    <w:rsid w:val="00204DD2"/>
    <w:rsid w:val="00243497"/>
    <w:rsid w:val="002541D4"/>
    <w:rsid w:val="0027304D"/>
    <w:rsid w:val="002860C4"/>
    <w:rsid w:val="002E5C6B"/>
    <w:rsid w:val="002F261C"/>
    <w:rsid w:val="00314AB9"/>
    <w:rsid w:val="00326E76"/>
    <w:rsid w:val="00342424"/>
    <w:rsid w:val="00366A53"/>
    <w:rsid w:val="00380EF5"/>
    <w:rsid w:val="00390B1A"/>
    <w:rsid w:val="0039504F"/>
    <w:rsid w:val="003B0A6E"/>
    <w:rsid w:val="003C64DC"/>
    <w:rsid w:val="00437B3D"/>
    <w:rsid w:val="00527F45"/>
    <w:rsid w:val="00542F14"/>
    <w:rsid w:val="005A275F"/>
    <w:rsid w:val="005A7162"/>
    <w:rsid w:val="005E791C"/>
    <w:rsid w:val="006230CD"/>
    <w:rsid w:val="006339A3"/>
    <w:rsid w:val="006579EC"/>
    <w:rsid w:val="007102C1"/>
    <w:rsid w:val="00736D33"/>
    <w:rsid w:val="0079310E"/>
    <w:rsid w:val="007B52CE"/>
    <w:rsid w:val="0082094B"/>
    <w:rsid w:val="00844FE8"/>
    <w:rsid w:val="008537BB"/>
    <w:rsid w:val="008B7C4C"/>
    <w:rsid w:val="008D2EF1"/>
    <w:rsid w:val="00913BC1"/>
    <w:rsid w:val="00917458"/>
    <w:rsid w:val="0095163E"/>
    <w:rsid w:val="00955D55"/>
    <w:rsid w:val="00956092"/>
    <w:rsid w:val="009569C5"/>
    <w:rsid w:val="0099105A"/>
    <w:rsid w:val="009C3E55"/>
    <w:rsid w:val="009C5D03"/>
    <w:rsid w:val="00A24447"/>
    <w:rsid w:val="00A453E0"/>
    <w:rsid w:val="00AB35D4"/>
    <w:rsid w:val="00B17D9D"/>
    <w:rsid w:val="00B36015"/>
    <w:rsid w:val="00B46CDA"/>
    <w:rsid w:val="00B510F8"/>
    <w:rsid w:val="00BB7F6E"/>
    <w:rsid w:val="00BE4E27"/>
    <w:rsid w:val="00BE5F45"/>
    <w:rsid w:val="00BF30CA"/>
    <w:rsid w:val="00C23686"/>
    <w:rsid w:val="00C400E0"/>
    <w:rsid w:val="00C5695C"/>
    <w:rsid w:val="00C74B5D"/>
    <w:rsid w:val="00C75C78"/>
    <w:rsid w:val="00CA5ABF"/>
    <w:rsid w:val="00CD797F"/>
    <w:rsid w:val="00D94EE5"/>
    <w:rsid w:val="00E95877"/>
    <w:rsid w:val="00EA0393"/>
    <w:rsid w:val="00EA2142"/>
    <w:rsid w:val="00EE032A"/>
    <w:rsid w:val="00F05122"/>
    <w:rsid w:val="00F0652A"/>
    <w:rsid w:val="00F34C41"/>
    <w:rsid w:val="00F534E2"/>
    <w:rsid w:val="00F60B02"/>
    <w:rsid w:val="00FE1AB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6D635A"/>
  <w15:chartTrackingRefBased/>
  <w15:docId w15:val="{F3703754-ED37-4186-B031-4776FD00C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393"/>
  </w:style>
  <w:style w:type="paragraph" w:styleId="Ttulo1">
    <w:name w:val="heading 1"/>
    <w:basedOn w:val="Normal"/>
    <w:next w:val="Normal"/>
    <w:link w:val="Ttulo1Car"/>
    <w:uiPriority w:val="9"/>
    <w:qFormat/>
    <w:rsid w:val="000047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D383E"/>
    <w:pPr>
      <w:keepNext/>
      <w:keepLines/>
      <w:spacing w:before="18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047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1D38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apple-converted-space">
    <w:name w:val="apple-converted-space"/>
    <w:basedOn w:val="Fuentedeprrafopredeter"/>
    <w:rsid w:val="00EA0393"/>
  </w:style>
  <w:style w:type="paragraph" w:styleId="Prrafodelista">
    <w:name w:val="List Paragraph"/>
    <w:basedOn w:val="Normal"/>
    <w:uiPriority w:val="34"/>
    <w:qFormat/>
    <w:rsid w:val="00EA0393"/>
    <w:pPr>
      <w:ind w:left="720"/>
      <w:contextualSpacing/>
    </w:pPr>
  </w:style>
  <w:style w:type="character" w:customStyle="1" w:styleId="Ttulo1Car">
    <w:name w:val="Título 1 Car"/>
    <w:basedOn w:val="Fuentedeprrafopredeter"/>
    <w:link w:val="Ttulo1"/>
    <w:uiPriority w:val="9"/>
    <w:rsid w:val="0000472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D383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00472E"/>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1D383E"/>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75" Type="http://schemas.openxmlformats.org/officeDocument/2006/relationships/image" Target="media/image168.png"/><Relationship Id="rId170" Type="http://schemas.openxmlformats.org/officeDocument/2006/relationships/image" Target="media/image163.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181" Type="http://schemas.openxmlformats.org/officeDocument/2006/relationships/image" Target="media/image174.png"/><Relationship Id="rId186"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72" Type="http://schemas.openxmlformats.org/officeDocument/2006/relationships/image" Target="media/image16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7.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E135F-4B8F-4DED-9B9A-DD6293DA5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129</TotalTime>
  <Pages>52</Pages>
  <Words>4434</Words>
  <Characters>24393</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rmontini</dc:creator>
  <cp:keywords/>
  <dc:description/>
  <cp:lastModifiedBy>rmontini</cp:lastModifiedBy>
  <cp:revision>61</cp:revision>
  <cp:lastPrinted>2016-10-07T17:58:00Z</cp:lastPrinted>
  <dcterms:created xsi:type="dcterms:W3CDTF">2019-03-25T18:03:00Z</dcterms:created>
  <dcterms:modified xsi:type="dcterms:W3CDTF">2020-03-11T12:42:00Z</dcterms:modified>
</cp:coreProperties>
</file>